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EDA42" w14:textId="6746CFC9" w:rsidR="00F85A5C" w:rsidRPr="00847DD2" w:rsidRDefault="00314E4B" w:rsidP="00F85A5C">
      <w:pPr>
        <w:pStyle w:val="Heading1"/>
        <w:numPr>
          <w:ilvl w:val="0"/>
          <w:numId w:val="3"/>
        </w:numPr>
      </w:pPr>
      <w:r>
        <w:t>That</w:t>
      </w:r>
      <w:r w:rsidR="00065192">
        <w:t xml:space="preserve"> </w:t>
      </w:r>
      <w:r>
        <w:t xml:space="preserve">formula for the pre-tax </w:t>
      </w:r>
      <w:r w:rsidR="00065192">
        <w:t>cost of capital is not right</w:t>
      </w:r>
    </w:p>
    <w:p w14:paraId="0857EC26" w14:textId="7817440D" w:rsidR="00A2421F" w:rsidRDefault="00A2421F" w:rsidP="00A2421F">
      <w:pPr>
        <w:pStyle w:val="Byline"/>
        <w:numPr>
          <w:ilvl w:val="0"/>
          <w:numId w:val="3"/>
        </w:numPr>
      </w:pPr>
      <w:proofErr w:type="gramStart"/>
      <w:r w:rsidRPr="00AB6F30">
        <w:rPr>
          <w:color w:val="808080"/>
        </w:rPr>
        <w:t>by</w:t>
      </w:r>
      <w:proofErr w:type="gramEnd"/>
      <w:r w:rsidRPr="00AB6F30">
        <w:t xml:space="preserve"> </w:t>
      </w:r>
      <w:r w:rsidR="00F33181">
        <w:t>Franck L</w:t>
      </w:r>
      <w:r w:rsidR="00F33181" w:rsidRPr="00F85A5C">
        <w:t>atrémolière</w:t>
      </w:r>
      <w:r w:rsidRPr="00AB6F30">
        <w:t xml:space="preserve"> </w:t>
      </w:r>
      <w:r w:rsidRPr="00AB6F30">
        <w:rPr>
          <w:color w:val="808080"/>
        </w:rPr>
        <w:t>on</w:t>
      </w:r>
      <w:r w:rsidRPr="00AB6F30">
        <w:t xml:space="preserve"> </w:t>
      </w:r>
      <w:r w:rsidR="00314E4B">
        <w:rPr>
          <w:noProof/>
        </w:rPr>
        <w:t>Monday 4 August 2014</w:t>
      </w:r>
    </w:p>
    <w:p w14:paraId="300B1CF0" w14:textId="2FD2F971" w:rsidR="00065192" w:rsidRDefault="00065192" w:rsidP="00065192">
      <w:pPr>
        <w:pStyle w:val="Text"/>
      </w:pPr>
      <w:r w:rsidRPr="00065192">
        <w:t>This paper comments on a draft DCP entitled “Updating references to the cost of capital in the CDCM and EDCM to en</w:t>
      </w:r>
      <w:r w:rsidR="00314E4B">
        <w:t xml:space="preserve">sure consistency </w:t>
      </w:r>
      <w:r w:rsidR="0070173A">
        <w:t>with RIIO ED1”</w:t>
      </w:r>
      <w:r w:rsidR="00314E4B">
        <w:t xml:space="preserve"> circulated to DCMF MIG members today.</w:t>
      </w:r>
    </w:p>
    <w:p w14:paraId="6DDE71CE" w14:textId="008E37CC" w:rsidR="00EF12E7" w:rsidRPr="00314E4B" w:rsidRDefault="00EF12E7" w:rsidP="00314E4B">
      <w:pPr>
        <w:pStyle w:val="Text"/>
        <w:rPr>
          <w:lang w:val="en-US" w:bidi="ar-SA"/>
        </w:rPr>
      </w:pPr>
      <w:r>
        <w:t>The draft DCP proposes to introduce the following formula in the charging methodology:</w:t>
      </w:r>
      <w:r w:rsidR="00314E4B">
        <w:t xml:space="preserve">  </w:t>
      </w:r>
      <w:r w:rsidRPr="00314E4B">
        <w:rPr>
          <w:lang w:val="en-US" w:bidi="ar-SA"/>
        </w:rPr>
        <w:t>pre-tax cost of capital = (gearing assumption x the pre-tax cost of debt) + (1- gearing assumption)*(post tax cost of equity/(1-Corporation Tax Rate)).</w:t>
      </w:r>
    </w:p>
    <w:p w14:paraId="605DA713" w14:textId="77777777" w:rsidR="00065192" w:rsidRPr="00065192" w:rsidRDefault="00065192" w:rsidP="006454B5">
      <w:pPr>
        <w:pStyle w:val="Heading2"/>
      </w:pPr>
      <w:bookmarkStart w:id="0" w:name="_Toc262902365"/>
      <w:r>
        <w:t>Problems with the formula itself</w:t>
      </w:r>
    </w:p>
    <w:p w14:paraId="6497BA6C" w14:textId="27E2CAD8" w:rsidR="00314E4B" w:rsidRDefault="00314E4B" w:rsidP="00065192">
      <w:pPr>
        <w:pStyle w:val="Text"/>
        <w:rPr>
          <w:lang w:val="en-US" w:bidi="ar-SA"/>
        </w:rPr>
      </w:pPr>
      <w:r>
        <w:rPr>
          <w:lang w:val="en-US" w:bidi="ar-SA"/>
        </w:rPr>
        <w:t xml:space="preserve">Apparently MIG </w:t>
      </w:r>
      <w:r w:rsidR="0070173A">
        <w:rPr>
          <w:lang w:val="en-US" w:bidi="ar-SA"/>
        </w:rPr>
        <w:t>thought that</w:t>
      </w:r>
      <w:r>
        <w:rPr>
          <w:lang w:val="en-US" w:bidi="ar-SA"/>
        </w:rPr>
        <w:t xml:space="preserve"> </w:t>
      </w:r>
      <w:r w:rsidR="0070173A">
        <w:rPr>
          <w:lang w:val="en-US" w:bidi="ar-SA"/>
        </w:rPr>
        <w:t xml:space="preserve">a </w:t>
      </w:r>
      <w:r>
        <w:rPr>
          <w:lang w:val="en-US" w:bidi="ar-SA"/>
        </w:rPr>
        <w:t xml:space="preserve">formula that had been used historically to derive the pre-tax cost of capital </w:t>
      </w:r>
      <w:r w:rsidR="0070173A">
        <w:rPr>
          <w:lang w:val="en-US" w:bidi="ar-SA"/>
        </w:rPr>
        <w:t xml:space="preserve">should be </w:t>
      </w:r>
      <w:r>
        <w:rPr>
          <w:lang w:val="en-US" w:bidi="ar-SA"/>
        </w:rPr>
        <w:t>incorporate</w:t>
      </w:r>
      <w:r w:rsidR="0070173A">
        <w:rPr>
          <w:lang w:val="en-US" w:bidi="ar-SA"/>
        </w:rPr>
        <w:t xml:space="preserve">d into </w:t>
      </w:r>
      <w:r>
        <w:rPr>
          <w:lang w:val="en-US" w:bidi="ar-SA"/>
        </w:rPr>
        <w:t>the CDCM and EDCM.</w:t>
      </w:r>
    </w:p>
    <w:p w14:paraId="4B542197" w14:textId="77777777" w:rsidR="00314E4B" w:rsidRDefault="00314E4B" w:rsidP="00065192">
      <w:pPr>
        <w:pStyle w:val="Text"/>
        <w:rPr>
          <w:lang w:val="en-US" w:bidi="ar-SA"/>
        </w:rPr>
      </w:pPr>
      <w:r>
        <w:rPr>
          <w:lang w:val="en-US" w:bidi="ar-SA"/>
        </w:rPr>
        <w:t>It is true that the formula has been used in the past.  However, it is wrong, because it mishandles the interactions between cost of capital, inflation and tax.</w:t>
      </w:r>
    </w:p>
    <w:p w14:paraId="03DF7C17" w14:textId="75998AA6" w:rsidR="00065192" w:rsidRPr="00065192" w:rsidRDefault="00314E4B" w:rsidP="00065192">
      <w:pPr>
        <w:pStyle w:val="Text"/>
        <w:rPr>
          <w:lang w:val="en-US" w:bidi="ar-SA"/>
        </w:rPr>
      </w:pPr>
      <w:r>
        <w:rPr>
          <w:lang w:val="en-US" w:bidi="ar-SA"/>
        </w:rPr>
        <w:t xml:space="preserve">Specifically, the formula has two obvious </w:t>
      </w:r>
      <w:r w:rsidR="00871FCC">
        <w:rPr>
          <w:lang w:val="en-US" w:bidi="ar-SA"/>
        </w:rPr>
        <w:t>defects:</w:t>
      </w:r>
    </w:p>
    <w:p w14:paraId="2FA83F52" w14:textId="14CDB861" w:rsidR="00065192" w:rsidRPr="00065192" w:rsidRDefault="00314E4B" w:rsidP="00871FCC">
      <w:pPr>
        <w:pStyle w:val="Text"/>
        <w:numPr>
          <w:ilvl w:val="2"/>
          <w:numId w:val="10"/>
        </w:numPr>
        <w:rPr>
          <w:lang w:val="en-US" w:bidi="ar-SA"/>
        </w:rPr>
      </w:pPr>
      <w:r>
        <w:rPr>
          <w:lang w:val="en-US" w:bidi="ar-SA"/>
        </w:rPr>
        <w:t xml:space="preserve">The </w:t>
      </w:r>
      <w:r w:rsidR="00C07B0A">
        <w:rPr>
          <w:lang w:val="en-US" w:bidi="ar-SA"/>
        </w:rPr>
        <w:t xml:space="preserve">proposed formula </w:t>
      </w:r>
      <w:r w:rsidR="00065192" w:rsidRPr="00065192">
        <w:rPr>
          <w:lang w:val="en-US" w:bidi="ar-SA"/>
        </w:rPr>
        <w:t>would not be consistent with the pre-tax profit allowed in Ofgem’s price control on the basis of the cost of capital (even if the parameters had been correctly sourced and had not changed</w:t>
      </w:r>
      <w:r w:rsidR="00065192">
        <w:rPr>
          <w:lang w:val="en-US" w:bidi="ar-SA"/>
        </w:rPr>
        <w:t xml:space="preserve"> in the intervening period</w:t>
      </w:r>
      <w:r w:rsidR="00065192" w:rsidRPr="00065192">
        <w:rPr>
          <w:lang w:val="en-US" w:bidi="ar-SA"/>
        </w:rPr>
        <w:t>).</w:t>
      </w:r>
    </w:p>
    <w:p w14:paraId="6491F2C5" w14:textId="045C2B10" w:rsidR="00065192" w:rsidRDefault="00314E4B" w:rsidP="00871FCC">
      <w:pPr>
        <w:pStyle w:val="Text"/>
        <w:numPr>
          <w:ilvl w:val="2"/>
          <w:numId w:val="10"/>
        </w:numPr>
        <w:rPr>
          <w:lang w:val="en-US" w:bidi="ar-SA"/>
        </w:rPr>
      </w:pPr>
      <w:r>
        <w:rPr>
          <w:lang w:val="en-US" w:bidi="ar-SA"/>
        </w:rPr>
        <w:t>The</w:t>
      </w:r>
      <w:r w:rsidR="00C07B0A">
        <w:rPr>
          <w:lang w:val="en-US" w:bidi="ar-SA"/>
        </w:rPr>
        <w:t xml:space="preserve"> proposed formula </w:t>
      </w:r>
      <w:r w:rsidR="00065192">
        <w:rPr>
          <w:lang w:val="en-US" w:bidi="ar-SA"/>
        </w:rPr>
        <w:t xml:space="preserve">would not reflect the pre-tax </w:t>
      </w:r>
      <w:r>
        <w:rPr>
          <w:lang w:val="en-US" w:bidi="ar-SA"/>
        </w:rPr>
        <w:t>cost of capital of a distribution network</w:t>
      </w:r>
      <w:r w:rsidR="00065192">
        <w:rPr>
          <w:lang w:val="en-US" w:bidi="ar-SA"/>
        </w:rPr>
        <w:t xml:space="preserve">, and would </w:t>
      </w:r>
      <w:r>
        <w:rPr>
          <w:lang w:val="en-US" w:bidi="ar-SA"/>
        </w:rPr>
        <w:t xml:space="preserve">therefore </w:t>
      </w:r>
      <w:r w:rsidR="00065192">
        <w:rPr>
          <w:lang w:val="en-US" w:bidi="ar-SA"/>
        </w:rPr>
        <w:t xml:space="preserve">fail to </w:t>
      </w:r>
      <w:r>
        <w:rPr>
          <w:lang w:val="en-US" w:bidi="ar-SA"/>
        </w:rPr>
        <w:t xml:space="preserve">satisfy </w:t>
      </w:r>
      <w:r w:rsidR="00065192">
        <w:rPr>
          <w:lang w:val="en-US" w:bidi="ar-SA"/>
        </w:rPr>
        <w:t>the relevant objective that relates to cost reflectivity.</w:t>
      </w:r>
    </w:p>
    <w:p w14:paraId="4E1B626E" w14:textId="3C5DC9EC" w:rsidR="00065192" w:rsidRDefault="00065192" w:rsidP="00065192">
      <w:pPr>
        <w:pStyle w:val="Text"/>
        <w:rPr>
          <w:lang w:val="en-US" w:bidi="ar-SA"/>
        </w:rPr>
      </w:pPr>
      <w:r>
        <w:rPr>
          <w:lang w:val="en-US" w:bidi="ar-SA"/>
        </w:rPr>
        <w:t xml:space="preserve">To demonstrate the defects in </w:t>
      </w:r>
      <w:r w:rsidR="00314E4B">
        <w:rPr>
          <w:lang w:val="en-US" w:bidi="ar-SA"/>
        </w:rPr>
        <w:t>the</w:t>
      </w:r>
      <w:r>
        <w:rPr>
          <w:lang w:val="en-US" w:bidi="ar-SA"/>
        </w:rPr>
        <w:t xml:space="preserve"> formula, let’s assume:</w:t>
      </w:r>
    </w:p>
    <w:p w14:paraId="0B9C0143" w14:textId="77777777" w:rsidR="00065192" w:rsidRDefault="00065192" w:rsidP="00065192">
      <w:pPr>
        <w:pStyle w:val="Text"/>
        <w:numPr>
          <w:ilvl w:val="2"/>
          <w:numId w:val="10"/>
        </w:numPr>
        <w:rPr>
          <w:lang w:val="en-US" w:bidi="ar-SA"/>
        </w:rPr>
      </w:pPr>
      <w:r>
        <w:rPr>
          <w:lang w:val="en-US" w:bidi="ar-SA"/>
        </w:rPr>
        <w:t>Gearing 65% (sources: Ofgem and WPD)</w:t>
      </w:r>
      <w:r w:rsidR="00C07B0A">
        <w:rPr>
          <w:lang w:val="en-US" w:bidi="ar-SA"/>
        </w:rPr>
        <w:t>.</w:t>
      </w:r>
    </w:p>
    <w:p w14:paraId="7AE91F02" w14:textId="77777777" w:rsidR="00065192" w:rsidRDefault="00065192" w:rsidP="00065192">
      <w:pPr>
        <w:pStyle w:val="Text"/>
        <w:numPr>
          <w:ilvl w:val="2"/>
          <w:numId w:val="10"/>
        </w:numPr>
        <w:rPr>
          <w:lang w:val="en-US" w:bidi="ar-SA"/>
        </w:rPr>
      </w:pPr>
      <w:r>
        <w:rPr>
          <w:lang w:val="en-US" w:bidi="ar-SA"/>
        </w:rPr>
        <w:t>Cost of equity 6.4% (sources: Ofgem and WPD)</w:t>
      </w:r>
      <w:r w:rsidR="00C07B0A">
        <w:rPr>
          <w:lang w:val="en-US" w:bidi="ar-SA"/>
        </w:rPr>
        <w:t>.</w:t>
      </w:r>
    </w:p>
    <w:p w14:paraId="5C578E5B" w14:textId="77777777" w:rsidR="00065192" w:rsidRDefault="00065192" w:rsidP="00065192">
      <w:pPr>
        <w:pStyle w:val="Text"/>
        <w:numPr>
          <w:ilvl w:val="2"/>
          <w:numId w:val="10"/>
        </w:numPr>
        <w:rPr>
          <w:lang w:val="en-US" w:bidi="ar-SA"/>
        </w:rPr>
      </w:pPr>
      <w:r>
        <w:rPr>
          <w:lang w:val="en-US" w:bidi="ar-SA"/>
        </w:rPr>
        <w:t>Cost of debt 2.72% (source: Ofgem in 2013)</w:t>
      </w:r>
      <w:r w:rsidR="00C07B0A">
        <w:rPr>
          <w:lang w:val="en-US" w:bidi="ar-SA"/>
        </w:rPr>
        <w:t>.</w:t>
      </w:r>
    </w:p>
    <w:p w14:paraId="25FD1200" w14:textId="77777777" w:rsidR="00065192" w:rsidRDefault="00065192" w:rsidP="00065192">
      <w:pPr>
        <w:pStyle w:val="Text"/>
        <w:numPr>
          <w:ilvl w:val="2"/>
          <w:numId w:val="10"/>
        </w:numPr>
        <w:rPr>
          <w:lang w:val="en-US" w:bidi="ar-SA"/>
        </w:rPr>
      </w:pPr>
      <w:r>
        <w:rPr>
          <w:lang w:val="en-US" w:bidi="ar-SA"/>
        </w:rPr>
        <w:t>Corporation tax rate 20% (source: HMRC from 2015)</w:t>
      </w:r>
      <w:r w:rsidR="00C07B0A">
        <w:rPr>
          <w:lang w:val="en-US" w:bidi="ar-SA"/>
        </w:rPr>
        <w:t>.</w:t>
      </w:r>
    </w:p>
    <w:p w14:paraId="78A854C6" w14:textId="77777777" w:rsidR="00065192" w:rsidRDefault="00065192" w:rsidP="00065192">
      <w:pPr>
        <w:pStyle w:val="Text"/>
        <w:numPr>
          <w:ilvl w:val="2"/>
          <w:numId w:val="10"/>
        </w:numPr>
        <w:rPr>
          <w:lang w:val="en-US" w:bidi="ar-SA"/>
        </w:rPr>
      </w:pPr>
      <w:r>
        <w:rPr>
          <w:lang w:val="en-US" w:bidi="ar-SA"/>
        </w:rPr>
        <w:t>RPI growth forecast 3.1% (source: Ofgem model last week)</w:t>
      </w:r>
      <w:r w:rsidR="00C07B0A">
        <w:rPr>
          <w:lang w:val="en-US" w:bidi="ar-SA"/>
        </w:rPr>
        <w:t>.</w:t>
      </w:r>
    </w:p>
    <w:p w14:paraId="6CC93AC5" w14:textId="7FC29AB8" w:rsidR="00065192" w:rsidRDefault="00065192" w:rsidP="00065192">
      <w:pPr>
        <w:pStyle w:val="Text"/>
        <w:numPr>
          <w:ilvl w:val="2"/>
          <w:numId w:val="10"/>
        </w:numPr>
        <w:rPr>
          <w:lang w:val="en-US" w:bidi="ar-SA"/>
        </w:rPr>
      </w:pPr>
      <w:r>
        <w:rPr>
          <w:lang w:val="en-US" w:bidi="ar-SA"/>
        </w:rPr>
        <w:t xml:space="preserve">Forecast growth in network asset prices: 2% (source: OBR inflation forecasts March 2014, </w:t>
      </w:r>
      <w:r w:rsidR="00871FCC">
        <w:rPr>
          <w:lang w:val="en-US" w:bidi="ar-SA"/>
        </w:rPr>
        <w:t xml:space="preserve">using either </w:t>
      </w:r>
      <w:r>
        <w:rPr>
          <w:lang w:val="en-US" w:bidi="ar-SA"/>
        </w:rPr>
        <w:t xml:space="preserve">the CPI and GDP deflator </w:t>
      </w:r>
      <w:r w:rsidR="00871FCC">
        <w:rPr>
          <w:lang w:val="en-US" w:bidi="ar-SA"/>
        </w:rPr>
        <w:t>as proxies for price inflation</w:t>
      </w:r>
      <w:r w:rsidR="007645B9">
        <w:rPr>
          <w:lang w:val="en-US" w:bidi="ar-SA"/>
        </w:rPr>
        <w:t>;</w:t>
      </w:r>
      <w:r w:rsidRPr="00065192">
        <w:rPr>
          <w:lang w:val="en-US" w:bidi="ar-SA"/>
        </w:rPr>
        <w:t xml:space="preserve"> </w:t>
      </w:r>
      <w:r>
        <w:rPr>
          <w:lang w:val="en-US" w:bidi="ar-SA"/>
        </w:rPr>
        <w:t xml:space="preserve">RPI </w:t>
      </w:r>
      <w:r w:rsidR="007645B9">
        <w:rPr>
          <w:lang w:val="en-US" w:bidi="ar-SA"/>
        </w:rPr>
        <w:t xml:space="preserve">growth </w:t>
      </w:r>
      <w:r>
        <w:rPr>
          <w:lang w:val="en-US" w:bidi="ar-SA"/>
        </w:rPr>
        <w:t>is higher</w:t>
      </w:r>
      <w:r w:rsidR="007645B9">
        <w:rPr>
          <w:lang w:val="en-US" w:bidi="ar-SA"/>
        </w:rPr>
        <w:t>,</w:t>
      </w:r>
      <w:r>
        <w:rPr>
          <w:lang w:val="en-US" w:bidi="ar-SA"/>
        </w:rPr>
        <w:t xml:space="preserve"> but</w:t>
      </w:r>
      <w:r w:rsidR="007645B9">
        <w:rPr>
          <w:lang w:val="en-US" w:bidi="ar-SA"/>
        </w:rPr>
        <w:t>,</w:t>
      </w:r>
      <w:r>
        <w:rPr>
          <w:lang w:val="en-US" w:bidi="ar-SA"/>
        </w:rPr>
        <w:t xml:space="preserve"> </w:t>
      </w:r>
      <w:r w:rsidR="007645B9">
        <w:rPr>
          <w:lang w:val="en-US" w:bidi="ar-SA"/>
        </w:rPr>
        <w:t>as the UK Statistics Authority rightly points out,</w:t>
      </w:r>
      <w:r w:rsidR="007645B9">
        <w:rPr>
          <w:rStyle w:val="FootnoteReference"/>
          <w:lang w:val="en-US" w:bidi="ar-SA"/>
        </w:rPr>
        <w:footnoteReference w:id="1"/>
      </w:r>
      <w:r w:rsidR="007645B9">
        <w:rPr>
          <w:lang w:val="en-US" w:bidi="ar-SA"/>
        </w:rPr>
        <w:t xml:space="preserve"> RPI is </w:t>
      </w:r>
      <w:r>
        <w:rPr>
          <w:lang w:val="en-US" w:bidi="ar-SA"/>
        </w:rPr>
        <w:t xml:space="preserve">not an </w:t>
      </w:r>
      <w:r w:rsidR="007645B9">
        <w:rPr>
          <w:lang w:val="en-US" w:bidi="ar-SA"/>
        </w:rPr>
        <w:t xml:space="preserve">adequate </w:t>
      </w:r>
      <w:r>
        <w:rPr>
          <w:lang w:val="en-US" w:bidi="ar-SA"/>
        </w:rPr>
        <w:t>measure of price inflation)</w:t>
      </w:r>
      <w:r w:rsidR="00C07B0A">
        <w:rPr>
          <w:lang w:val="en-US" w:bidi="ar-SA"/>
        </w:rPr>
        <w:t>.</w:t>
      </w:r>
    </w:p>
    <w:p w14:paraId="7EE087BB" w14:textId="60B4E1ED" w:rsidR="00065192" w:rsidRDefault="00314E4B" w:rsidP="00065192">
      <w:pPr>
        <w:pStyle w:val="Text"/>
        <w:rPr>
          <w:lang w:val="en-US" w:bidi="ar-SA"/>
        </w:rPr>
      </w:pPr>
      <w:r>
        <w:rPr>
          <w:lang w:val="en-US" w:bidi="ar-SA"/>
        </w:rPr>
        <w:t>The</w:t>
      </w:r>
      <w:r w:rsidR="00EF151F">
        <w:rPr>
          <w:lang w:val="en-US" w:bidi="ar-SA"/>
        </w:rPr>
        <w:t xml:space="preserve"> proposed</w:t>
      </w:r>
      <w:r w:rsidR="00065192">
        <w:rPr>
          <w:lang w:val="en-US" w:bidi="ar-SA"/>
        </w:rPr>
        <w:t xml:space="preserve"> formula works as follows:</w:t>
      </w:r>
    </w:p>
    <w:p w14:paraId="06C40DFE" w14:textId="77777777" w:rsidR="00065192" w:rsidRDefault="00065192" w:rsidP="00065192">
      <w:pPr>
        <w:pStyle w:val="Text"/>
        <w:numPr>
          <w:ilvl w:val="2"/>
          <w:numId w:val="10"/>
        </w:numPr>
        <w:rPr>
          <w:lang w:val="en-US" w:bidi="ar-SA"/>
        </w:rPr>
      </w:pPr>
      <w:proofErr w:type="gramStart"/>
      <w:r>
        <w:rPr>
          <w:lang w:val="en-US" w:bidi="ar-SA"/>
        </w:rPr>
        <w:lastRenderedPageBreak/>
        <w:t>pre</w:t>
      </w:r>
      <w:proofErr w:type="gramEnd"/>
      <w:r>
        <w:rPr>
          <w:lang w:val="en-US" w:bidi="ar-SA"/>
        </w:rPr>
        <w:t>-tax cost of capital = (gearing assumption x the pre-tax cost of debt) + (1- gearing assumption)*(post tax cost of equity/(1-Corporation Tax Rate))</w:t>
      </w:r>
      <w:r w:rsidR="00C07B0A">
        <w:rPr>
          <w:lang w:val="en-US" w:bidi="ar-SA"/>
        </w:rPr>
        <w:t>.</w:t>
      </w:r>
    </w:p>
    <w:p w14:paraId="2A5982E5" w14:textId="77777777" w:rsidR="00065192" w:rsidRDefault="00065192" w:rsidP="00065192">
      <w:pPr>
        <w:pStyle w:val="Text"/>
        <w:numPr>
          <w:ilvl w:val="2"/>
          <w:numId w:val="10"/>
        </w:numPr>
        <w:rPr>
          <w:lang w:val="en-US" w:bidi="ar-SA"/>
        </w:rPr>
      </w:pPr>
      <w:proofErr w:type="gramStart"/>
      <w:r>
        <w:rPr>
          <w:lang w:val="en-US" w:bidi="ar-SA"/>
        </w:rPr>
        <w:t>pre</w:t>
      </w:r>
      <w:proofErr w:type="gramEnd"/>
      <w:r>
        <w:rPr>
          <w:lang w:val="en-US" w:bidi="ar-SA"/>
        </w:rPr>
        <w:t>-tax cost of capital = (65%*2.72%) + (1-65%)*(6.4%/(1-20%))</w:t>
      </w:r>
      <w:r w:rsidR="00C07B0A">
        <w:rPr>
          <w:lang w:val="en-US" w:bidi="ar-SA"/>
        </w:rPr>
        <w:t>.</w:t>
      </w:r>
    </w:p>
    <w:p w14:paraId="46FF58D1" w14:textId="77777777" w:rsidR="00065192" w:rsidRDefault="00065192" w:rsidP="00065192">
      <w:pPr>
        <w:pStyle w:val="Text"/>
        <w:numPr>
          <w:ilvl w:val="2"/>
          <w:numId w:val="10"/>
        </w:numPr>
        <w:rPr>
          <w:lang w:val="en-US" w:bidi="ar-SA"/>
        </w:rPr>
      </w:pPr>
      <w:proofErr w:type="gramStart"/>
      <w:r>
        <w:rPr>
          <w:lang w:val="en-US" w:bidi="ar-SA"/>
        </w:rPr>
        <w:t>pre</w:t>
      </w:r>
      <w:proofErr w:type="gramEnd"/>
      <w:r>
        <w:rPr>
          <w:lang w:val="en-US" w:bidi="ar-SA"/>
        </w:rPr>
        <w:t>-tax cost of capital = 4.57%</w:t>
      </w:r>
      <w:r w:rsidR="00C07B0A">
        <w:rPr>
          <w:lang w:val="en-US" w:bidi="ar-SA"/>
        </w:rPr>
        <w:t>.</w:t>
      </w:r>
    </w:p>
    <w:p w14:paraId="4CFF2AA8" w14:textId="3E84BC3B" w:rsidR="00065192" w:rsidRDefault="00065192" w:rsidP="00065192">
      <w:pPr>
        <w:pStyle w:val="Text"/>
        <w:rPr>
          <w:lang w:val="en-US" w:bidi="ar-SA"/>
        </w:rPr>
      </w:pPr>
      <w:r>
        <w:rPr>
          <w:lang w:val="en-US" w:bidi="ar-SA"/>
        </w:rPr>
        <w:t xml:space="preserve">Ofgem’s price control financial model </w:t>
      </w:r>
      <w:r w:rsidR="008C2598">
        <w:rPr>
          <w:lang w:val="en-US" w:bidi="ar-SA"/>
        </w:rPr>
        <w:t>seems to work</w:t>
      </w:r>
      <w:r>
        <w:rPr>
          <w:lang w:val="en-US" w:bidi="ar-SA"/>
        </w:rPr>
        <w:t xml:space="preserve"> as follows:</w:t>
      </w:r>
    </w:p>
    <w:p w14:paraId="74145BF9" w14:textId="77777777" w:rsidR="00065192" w:rsidRPr="00C07B0A" w:rsidRDefault="00065192" w:rsidP="00C07B0A">
      <w:pPr>
        <w:pStyle w:val="Text"/>
        <w:numPr>
          <w:ilvl w:val="2"/>
          <w:numId w:val="10"/>
        </w:numPr>
        <w:rPr>
          <w:lang w:val="en-US" w:bidi="ar-SA"/>
        </w:rPr>
      </w:pPr>
      <w:r>
        <w:rPr>
          <w:lang w:val="en-US" w:bidi="ar-SA"/>
        </w:rPr>
        <w:t>"Forecast cost of debt” (row 102</w:t>
      </w:r>
      <w:r w:rsidR="00C07B0A">
        <w:rPr>
          <w:lang w:val="en-US" w:bidi="ar-SA"/>
        </w:rPr>
        <w:t xml:space="preserve"> in</w:t>
      </w:r>
      <w:r>
        <w:rPr>
          <w:lang w:val="en-US" w:bidi="ar-SA"/>
        </w:rPr>
        <w:t xml:space="preserve"> </w:t>
      </w:r>
      <w:proofErr w:type="spellStart"/>
      <w:r>
        <w:rPr>
          <w:lang w:val="en-US" w:bidi="ar-SA"/>
        </w:rPr>
        <w:t>Finance&amp;Tax</w:t>
      </w:r>
      <w:proofErr w:type="spellEnd"/>
      <w:r>
        <w:rPr>
          <w:lang w:val="en-US" w:bidi="ar-SA"/>
        </w:rPr>
        <w:t>) = (1+”cost of debt”)*(1+RPI growth) - 1 = (1+2.72%)*(1+3.1%) - 1 = 5.90%</w:t>
      </w:r>
      <w:r w:rsidR="00C07B0A">
        <w:rPr>
          <w:lang w:val="en-US" w:bidi="ar-SA"/>
        </w:rPr>
        <w:t>.</w:t>
      </w:r>
    </w:p>
    <w:p w14:paraId="4C1963B4" w14:textId="0291A139" w:rsidR="00065192" w:rsidRDefault="00065192" w:rsidP="00065192">
      <w:pPr>
        <w:pStyle w:val="Text"/>
        <w:numPr>
          <w:ilvl w:val="2"/>
          <w:numId w:val="10"/>
        </w:numPr>
        <w:rPr>
          <w:lang w:val="en-US" w:bidi="ar-SA"/>
        </w:rPr>
      </w:pPr>
      <w:r>
        <w:rPr>
          <w:lang w:val="en-US" w:bidi="ar-SA"/>
        </w:rPr>
        <w:t>Tax deductible interest = 65%*5.90%*total regulatory assets</w:t>
      </w:r>
      <w:r w:rsidR="00C07B0A">
        <w:rPr>
          <w:lang w:val="en-US" w:bidi="ar-SA"/>
        </w:rPr>
        <w:t xml:space="preserve"> (if I am understanding row 166 in </w:t>
      </w:r>
      <w:proofErr w:type="spellStart"/>
      <w:r w:rsidR="00C07B0A">
        <w:rPr>
          <w:lang w:val="en-US" w:bidi="ar-SA"/>
        </w:rPr>
        <w:t>Finance&amp;Tax</w:t>
      </w:r>
      <w:proofErr w:type="spellEnd"/>
      <w:r w:rsidR="00C07B0A">
        <w:rPr>
          <w:lang w:val="en-US" w:bidi="ar-SA"/>
        </w:rPr>
        <w:t xml:space="preserve"> correctly, Ofgem assumes that for RPI-linked debt the </w:t>
      </w:r>
      <w:r w:rsidR="0070173A">
        <w:rPr>
          <w:lang w:val="en-US" w:bidi="ar-SA"/>
        </w:rPr>
        <w:t xml:space="preserve">total </w:t>
      </w:r>
      <w:r w:rsidR="00C07B0A">
        <w:rPr>
          <w:lang w:val="en-US" w:bidi="ar-SA"/>
        </w:rPr>
        <w:t>amount deductible for tax purposes is also 5.90%).</w:t>
      </w:r>
    </w:p>
    <w:p w14:paraId="0512E129" w14:textId="77777777" w:rsidR="00065192" w:rsidRDefault="00065192" w:rsidP="00065192">
      <w:pPr>
        <w:pStyle w:val="Text"/>
        <w:numPr>
          <w:ilvl w:val="2"/>
          <w:numId w:val="10"/>
        </w:numPr>
        <w:rPr>
          <w:lang w:val="en-US" w:bidi="ar-SA"/>
        </w:rPr>
      </w:pPr>
      <w:r>
        <w:rPr>
          <w:lang w:val="en-US" w:bidi="ar-SA"/>
        </w:rPr>
        <w:t>Post-tax value of debt tax shield = 65%*5.90%*20%*total regulatory assets</w:t>
      </w:r>
      <w:r w:rsidR="00C07B0A">
        <w:rPr>
          <w:lang w:val="en-US" w:bidi="ar-SA"/>
        </w:rPr>
        <w:t>.</w:t>
      </w:r>
    </w:p>
    <w:p w14:paraId="4054A388" w14:textId="77777777" w:rsidR="00065192" w:rsidRDefault="00065192" w:rsidP="00065192">
      <w:pPr>
        <w:pStyle w:val="Text"/>
        <w:numPr>
          <w:ilvl w:val="2"/>
          <w:numId w:val="10"/>
        </w:numPr>
        <w:rPr>
          <w:lang w:val="en-US" w:bidi="ar-SA"/>
        </w:rPr>
      </w:pPr>
      <w:r>
        <w:rPr>
          <w:lang w:val="en-US" w:bidi="ar-SA"/>
        </w:rPr>
        <w:t>Pre-tax profit required to meet post-tax cost of equity, as a percentage of total regulatory assets = (65%*2.72% + 35%*6.4% - 65%*5.90%*20%)/(1-20%)</w:t>
      </w:r>
      <w:r w:rsidR="00C07B0A">
        <w:rPr>
          <w:lang w:val="en-US" w:bidi="ar-SA"/>
        </w:rPr>
        <w:t>.</w:t>
      </w:r>
    </w:p>
    <w:p w14:paraId="0A1276BF" w14:textId="77777777" w:rsidR="00065192" w:rsidRDefault="00065192" w:rsidP="00065192">
      <w:pPr>
        <w:pStyle w:val="Text"/>
        <w:numPr>
          <w:ilvl w:val="2"/>
          <w:numId w:val="10"/>
        </w:numPr>
        <w:rPr>
          <w:lang w:val="en-US" w:bidi="ar-SA"/>
        </w:rPr>
      </w:pPr>
      <w:r>
        <w:rPr>
          <w:lang w:val="en-US" w:bidi="ar-SA"/>
        </w:rPr>
        <w:t>Pre-tax profit allowance rate = 4.05%</w:t>
      </w:r>
      <w:r w:rsidR="00C07B0A">
        <w:rPr>
          <w:lang w:val="en-US" w:bidi="ar-SA"/>
        </w:rPr>
        <w:t>.</w:t>
      </w:r>
    </w:p>
    <w:p w14:paraId="016224CE" w14:textId="77777777" w:rsidR="00065192" w:rsidRDefault="00065192" w:rsidP="00065192">
      <w:pPr>
        <w:pStyle w:val="Text"/>
        <w:rPr>
          <w:lang w:val="en-US" w:bidi="ar-SA"/>
        </w:rPr>
      </w:pPr>
      <w:r>
        <w:rPr>
          <w:lang w:val="en-US" w:bidi="ar-SA"/>
        </w:rPr>
        <w:t>The actual pre-tax cost of capital of a distribution network is calculated by balancing out total economic gains and losses in a year, as follows (I am using the accounting convention that shareholder value is a liability of the limited liability company):</w:t>
      </w:r>
    </w:p>
    <w:p w14:paraId="2D2A94C8" w14:textId="77777777" w:rsidR="00065192" w:rsidRDefault="00065192" w:rsidP="00065192">
      <w:pPr>
        <w:pStyle w:val="Text"/>
        <w:numPr>
          <w:ilvl w:val="2"/>
          <w:numId w:val="10"/>
        </w:numPr>
        <w:rPr>
          <w:lang w:val="en-US" w:bidi="ar-SA"/>
        </w:rPr>
      </w:pPr>
      <w:r>
        <w:rPr>
          <w:lang w:val="en-US" w:bidi="ar-SA"/>
        </w:rPr>
        <w:t>Gain from asset revaluation = 2%*total assets (not taxable)</w:t>
      </w:r>
      <w:r w:rsidR="00C07B0A">
        <w:rPr>
          <w:lang w:val="en-US" w:bidi="ar-SA"/>
        </w:rPr>
        <w:t>.</w:t>
      </w:r>
    </w:p>
    <w:p w14:paraId="559A7AFF" w14:textId="77777777" w:rsidR="00065192" w:rsidRDefault="00065192" w:rsidP="00065192">
      <w:pPr>
        <w:pStyle w:val="Text"/>
        <w:numPr>
          <w:ilvl w:val="2"/>
          <w:numId w:val="10"/>
        </w:numPr>
        <w:rPr>
          <w:lang w:val="en-US" w:bidi="ar-SA"/>
        </w:rPr>
      </w:pPr>
      <w:r>
        <w:rPr>
          <w:lang w:val="en-US" w:bidi="ar-SA"/>
        </w:rPr>
        <w:t>Cost of servicing nominal debt and servicing plus value growth of RPI-indexed debt = 65%*5.90%*total assets (the 5.90% figure is the same as mentioned above) (assumed fully tax deductible as in Ofgem’s model)</w:t>
      </w:r>
      <w:r w:rsidR="00C07B0A">
        <w:rPr>
          <w:lang w:val="en-US" w:bidi="ar-SA"/>
        </w:rPr>
        <w:t>.</w:t>
      </w:r>
    </w:p>
    <w:p w14:paraId="226D72C6" w14:textId="53ED159A" w:rsidR="00065192" w:rsidRDefault="006454B5" w:rsidP="00065192">
      <w:pPr>
        <w:pStyle w:val="Text"/>
        <w:numPr>
          <w:ilvl w:val="2"/>
          <w:numId w:val="10"/>
        </w:numPr>
        <w:rPr>
          <w:lang w:val="en-US" w:bidi="ar-SA"/>
        </w:rPr>
      </w:pPr>
      <w:r>
        <w:rPr>
          <w:lang w:val="en-US" w:bidi="ar-SA"/>
        </w:rPr>
        <w:t>Cost of return on equity (</w:t>
      </w:r>
      <w:r w:rsidR="00065192">
        <w:rPr>
          <w:lang w:val="en-US" w:bidi="ar-SA"/>
        </w:rPr>
        <w:t>dividends) = 35%*6.4%*total assets (not tax deductible)</w:t>
      </w:r>
      <w:r w:rsidR="00C07B0A">
        <w:rPr>
          <w:lang w:val="en-US" w:bidi="ar-SA"/>
        </w:rPr>
        <w:t>.</w:t>
      </w:r>
    </w:p>
    <w:p w14:paraId="5BD8E7E6" w14:textId="0178779A" w:rsidR="00065192" w:rsidRDefault="00065192" w:rsidP="00065192">
      <w:pPr>
        <w:pStyle w:val="Text"/>
        <w:numPr>
          <w:ilvl w:val="2"/>
          <w:numId w:val="10"/>
        </w:numPr>
        <w:rPr>
          <w:lang w:val="en-US" w:bidi="ar-SA"/>
        </w:rPr>
      </w:pPr>
      <w:r>
        <w:rPr>
          <w:lang w:val="en-US" w:bidi="ar-SA"/>
        </w:rPr>
        <w:t>Cost of growth in the value of equity (assuming that the 6.4% figure is measured relative to</w:t>
      </w:r>
      <w:r w:rsidR="00EF151F">
        <w:rPr>
          <w:lang w:val="en-US" w:bidi="ar-SA"/>
        </w:rPr>
        <w:t xml:space="preserve"> RPI) = 35%*3.30%*total assets </w:t>
      </w:r>
      <w:r>
        <w:rPr>
          <w:lang w:val="en-US" w:bidi="ar-SA"/>
        </w:rPr>
        <w:t>using a similar mul</w:t>
      </w:r>
      <w:r w:rsidR="00EF151F">
        <w:rPr>
          <w:lang w:val="en-US" w:bidi="ar-SA"/>
        </w:rPr>
        <w:t xml:space="preserve">tiplicative formula </w:t>
      </w:r>
      <w:proofErr w:type="gramStart"/>
      <w:r w:rsidR="00EF151F">
        <w:rPr>
          <w:lang w:val="en-US" w:bidi="ar-SA"/>
        </w:rPr>
        <w:t>as</w:t>
      </w:r>
      <w:proofErr w:type="gramEnd"/>
      <w:r w:rsidR="00EF151F">
        <w:rPr>
          <w:lang w:val="en-US" w:bidi="ar-SA"/>
        </w:rPr>
        <w:t xml:space="preserve"> for debt</w:t>
      </w:r>
      <w:r>
        <w:rPr>
          <w:lang w:val="en-US" w:bidi="ar-SA"/>
        </w:rPr>
        <w:t xml:space="preserve"> (not tax deductible)</w:t>
      </w:r>
      <w:r w:rsidR="00C07B0A">
        <w:rPr>
          <w:lang w:val="en-US" w:bidi="ar-SA"/>
        </w:rPr>
        <w:t>.</w:t>
      </w:r>
    </w:p>
    <w:p w14:paraId="2B4557D2" w14:textId="77777777" w:rsidR="00065192" w:rsidRDefault="00065192" w:rsidP="00065192">
      <w:pPr>
        <w:pStyle w:val="Text"/>
        <w:numPr>
          <w:ilvl w:val="2"/>
          <w:numId w:val="10"/>
        </w:numPr>
        <w:rPr>
          <w:lang w:val="en-US" w:bidi="ar-SA"/>
        </w:rPr>
      </w:pPr>
      <w:r>
        <w:rPr>
          <w:lang w:val="en-US" w:bidi="ar-SA"/>
        </w:rPr>
        <w:t>Net economic cost to be covered from profits after tax = (35%*6.4% + 35%*3.30% - 2%)*total assets</w:t>
      </w:r>
      <w:r w:rsidR="00C07B0A">
        <w:rPr>
          <w:lang w:val="en-US" w:bidi="ar-SA"/>
        </w:rPr>
        <w:t>.</w:t>
      </w:r>
    </w:p>
    <w:p w14:paraId="1E46D108" w14:textId="77777777" w:rsidR="00065192" w:rsidRDefault="00065192" w:rsidP="00065192">
      <w:pPr>
        <w:pStyle w:val="Text"/>
        <w:numPr>
          <w:ilvl w:val="2"/>
          <w:numId w:val="10"/>
        </w:numPr>
        <w:rPr>
          <w:lang w:val="en-US" w:bidi="ar-SA"/>
        </w:rPr>
      </w:pPr>
      <w:r>
        <w:rPr>
          <w:lang w:val="en-US" w:bidi="ar-SA"/>
        </w:rPr>
        <w:t>Profit plus tax required to meet the net costs ton be covered from profits after tax = (35%*6.4% + 35%*3.30% - 2%)/(1 - 20%)*total assets</w:t>
      </w:r>
      <w:r w:rsidR="00C07B0A">
        <w:rPr>
          <w:lang w:val="en-US" w:bidi="ar-SA"/>
        </w:rPr>
        <w:t>.</w:t>
      </w:r>
    </w:p>
    <w:p w14:paraId="1DCDED29" w14:textId="77777777" w:rsidR="00065192" w:rsidRDefault="00065192" w:rsidP="00065192">
      <w:pPr>
        <w:pStyle w:val="Text"/>
        <w:numPr>
          <w:ilvl w:val="2"/>
          <w:numId w:val="10"/>
        </w:numPr>
        <w:rPr>
          <w:lang w:val="en-US" w:bidi="ar-SA"/>
        </w:rPr>
      </w:pPr>
      <w:r>
        <w:rPr>
          <w:lang w:val="en-US" w:bidi="ar-SA"/>
        </w:rPr>
        <w:t>Pre-tax profit required to meet all the costs, as a percentage of total assets = (35%*6.4% + 35%*3.30% - 2%)/(1 - 20%) + 65%*5.90%</w:t>
      </w:r>
      <w:r w:rsidR="00C07B0A">
        <w:rPr>
          <w:lang w:val="en-US" w:bidi="ar-SA"/>
        </w:rPr>
        <w:t>.</w:t>
      </w:r>
    </w:p>
    <w:p w14:paraId="000FFBCA" w14:textId="77777777" w:rsidR="00065192" w:rsidRDefault="00065192" w:rsidP="00065192">
      <w:pPr>
        <w:pStyle w:val="Text"/>
        <w:numPr>
          <w:ilvl w:val="2"/>
          <w:numId w:val="10"/>
        </w:numPr>
        <w:rPr>
          <w:lang w:val="en-US" w:bidi="ar-SA"/>
        </w:rPr>
      </w:pPr>
      <w:r>
        <w:rPr>
          <w:lang w:val="en-US" w:bidi="ar-SA"/>
        </w:rPr>
        <w:t>Pre-tax profit required rate = 5.58%</w:t>
      </w:r>
      <w:r w:rsidR="00C07B0A">
        <w:rPr>
          <w:lang w:val="en-US" w:bidi="ar-SA"/>
        </w:rPr>
        <w:t>.</w:t>
      </w:r>
    </w:p>
    <w:p w14:paraId="003B2936" w14:textId="77777777" w:rsidR="00065192" w:rsidRDefault="00065192" w:rsidP="00065192">
      <w:pPr>
        <w:pStyle w:val="Text"/>
        <w:rPr>
          <w:lang w:val="en-US" w:bidi="ar-SA"/>
        </w:rPr>
      </w:pPr>
      <w:r>
        <w:rPr>
          <w:lang w:val="en-US" w:bidi="ar-SA"/>
        </w:rPr>
        <w:lastRenderedPageBreak/>
        <w:t>The three numbers are significantly different:</w:t>
      </w:r>
    </w:p>
    <w:p w14:paraId="78A8B244" w14:textId="44360E0F" w:rsidR="00065192" w:rsidRDefault="00065192" w:rsidP="00065192">
      <w:pPr>
        <w:pStyle w:val="Text"/>
        <w:numPr>
          <w:ilvl w:val="2"/>
          <w:numId w:val="10"/>
        </w:numPr>
        <w:rPr>
          <w:lang w:val="en-US" w:bidi="ar-SA"/>
        </w:rPr>
      </w:pPr>
      <w:r>
        <w:rPr>
          <w:lang w:val="en-US" w:bidi="ar-SA"/>
        </w:rPr>
        <w:t xml:space="preserve">With the parameters above, </w:t>
      </w:r>
      <w:r w:rsidR="00314E4B">
        <w:rPr>
          <w:lang w:val="en-US" w:bidi="ar-SA"/>
        </w:rPr>
        <w:t>the proposed</w:t>
      </w:r>
      <w:r>
        <w:rPr>
          <w:lang w:val="en-US" w:bidi="ar-SA"/>
        </w:rPr>
        <w:t xml:space="preserve"> formula returns </w:t>
      </w:r>
      <w:r w:rsidRPr="00C07B0A">
        <w:rPr>
          <w:b/>
          <w:lang w:val="en-US" w:bidi="ar-SA"/>
        </w:rPr>
        <w:t>4.57%.</w:t>
      </w:r>
    </w:p>
    <w:p w14:paraId="7ACBC44B" w14:textId="77777777" w:rsidR="00065192" w:rsidRDefault="00065192" w:rsidP="00065192">
      <w:pPr>
        <w:pStyle w:val="Text"/>
        <w:numPr>
          <w:ilvl w:val="2"/>
          <w:numId w:val="10"/>
        </w:numPr>
        <w:rPr>
          <w:lang w:val="en-US" w:bidi="ar-SA"/>
        </w:rPr>
      </w:pPr>
      <w:r>
        <w:rPr>
          <w:lang w:val="en-US" w:bidi="ar-SA"/>
        </w:rPr>
        <w:t xml:space="preserve">With the same parameters, Ofgem’s financial model would allow only </w:t>
      </w:r>
      <w:r w:rsidRPr="00C07B0A">
        <w:rPr>
          <w:b/>
          <w:lang w:val="en-US" w:bidi="ar-SA"/>
        </w:rPr>
        <w:t xml:space="preserve">4.05% </w:t>
      </w:r>
      <w:r>
        <w:rPr>
          <w:lang w:val="en-US" w:bidi="ar-SA"/>
        </w:rPr>
        <w:t>in pre-tax profits.</w:t>
      </w:r>
    </w:p>
    <w:p w14:paraId="7636641C" w14:textId="15BEEF43" w:rsidR="00065192" w:rsidRPr="00C07B0A" w:rsidRDefault="00065192" w:rsidP="00065192">
      <w:pPr>
        <w:pStyle w:val="Text"/>
        <w:numPr>
          <w:ilvl w:val="2"/>
          <w:numId w:val="10"/>
        </w:numPr>
        <w:rPr>
          <w:b/>
          <w:lang w:val="en-US" w:bidi="ar-SA"/>
        </w:rPr>
      </w:pPr>
      <w:r>
        <w:rPr>
          <w:lang w:val="en-US" w:bidi="ar-SA"/>
        </w:rPr>
        <w:t>Using the same assumptions</w:t>
      </w:r>
      <w:r w:rsidR="00EF151F">
        <w:rPr>
          <w:lang w:val="en-US" w:bidi="ar-SA"/>
        </w:rPr>
        <w:t xml:space="preserve"> again</w:t>
      </w:r>
      <w:r>
        <w:rPr>
          <w:lang w:val="en-US" w:bidi="ar-SA"/>
        </w:rPr>
        <w:t xml:space="preserve">, the economic cost of capital for a power distribution network would be </w:t>
      </w:r>
      <w:r w:rsidRPr="00C07B0A">
        <w:rPr>
          <w:b/>
          <w:lang w:val="en-US" w:bidi="ar-SA"/>
        </w:rPr>
        <w:t>5.58%.</w:t>
      </w:r>
    </w:p>
    <w:p w14:paraId="3E44B9EA" w14:textId="3F23A1C8" w:rsidR="006454B5" w:rsidRDefault="006454B5" w:rsidP="006454B5">
      <w:pPr>
        <w:pStyle w:val="Heading2"/>
        <w:rPr>
          <w:lang w:val="en-US" w:bidi="ar-SA"/>
        </w:rPr>
      </w:pPr>
      <w:r>
        <w:rPr>
          <w:lang w:val="en-US" w:bidi="ar-SA"/>
        </w:rPr>
        <w:t>My proposed solution</w:t>
      </w:r>
    </w:p>
    <w:p w14:paraId="1FAB718C" w14:textId="7B8455C9" w:rsidR="00065192" w:rsidRDefault="00065192" w:rsidP="00065192">
      <w:pPr>
        <w:pStyle w:val="Text"/>
        <w:rPr>
          <w:lang w:val="en-US" w:bidi="ar-SA"/>
        </w:rPr>
      </w:pPr>
      <w:r>
        <w:rPr>
          <w:lang w:val="en-US" w:bidi="ar-SA"/>
        </w:rPr>
        <w:t xml:space="preserve">I think that the </w:t>
      </w:r>
      <w:r w:rsidR="00C07B0A">
        <w:rPr>
          <w:lang w:val="en-US" w:bidi="ar-SA"/>
        </w:rPr>
        <w:t xml:space="preserve">only the third </w:t>
      </w:r>
      <w:r w:rsidR="00EF151F">
        <w:rPr>
          <w:lang w:val="en-US" w:bidi="ar-SA"/>
        </w:rPr>
        <w:t xml:space="preserve">calculation </w:t>
      </w:r>
      <w:r>
        <w:rPr>
          <w:lang w:val="en-US" w:bidi="ar-SA"/>
        </w:rPr>
        <w:t xml:space="preserve">one is relevant </w:t>
      </w:r>
      <w:r w:rsidR="00C07B0A">
        <w:rPr>
          <w:lang w:val="en-US" w:bidi="ar-SA"/>
        </w:rPr>
        <w:t xml:space="preserve">to </w:t>
      </w:r>
      <w:r>
        <w:rPr>
          <w:lang w:val="en-US" w:bidi="ar-SA"/>
        </w:rPr>
        <w:t>the CDCM</w:t>
      </w:r>
      <w:r w:rsidR="00C07B0A">
        <w:rPr>
          <w:lang w:val="en-US" w:bidi="ar-SA"/>
        </w:rPr>
        <w:t xml:space="preserve">.  This is </w:t>
      </w:r>
      <w:r>
        <w:rPr>
          <w:lang w:val="en-US" w:bidi="ar-SA"/>
        </w:rPr>
        <w:t xml:space="preserve">because of </w:t>
      </w:r>
      <w:r w:rsidR="00C07B0A">
        <w:rPr>
          <w:lang w:val="en-US" w:bidi="ar-SA"/>
        </w:rPr>
        <w:t xml:space="preserve">the CDCM’s </w:t>
      </w:r>
      <w:r>
        <w:rPr>
          <w:lang w:val="en-US" w:bidi="ar-SA"/>
        </w:rPr>
        <w:t>cost-reflectivity objective.</w:t>
      </w:r>
    </w:p>
    <w:p w14:paraId="0F2FC694" w14:textId="3F19DBF1" w:rsidR="00C07B0A" w:rsidRDefault="00C07B0A" w:rsidP="00065192">
      <w:pPr>
        <w:pStyle w:val="Text"/>
        <w:rPr>
          <w:lang w:val="en-US" w:bidi="ar-SA"/>
        </w:rPr>
      </w:pPr>
      <w:r>
        <w:rPr>
          <w:lang w:val="en-US" w:bidi="ar-SA"/>
        </w:rPr>
        <w:t>This conclusion does not imply any criticism of Ofgem’s price control system (</w:t>
      </w:r>
      <w:r w:rsidR="00F23C7F">
        <w:rPr>
          <w:lang w:val="en-US" w:bidi="ar-SA"/>
        </w:rPr>
        <w:t xml:space="preserve">fertile </w:t>
      </w:r>
      <w:r w:rsidR="009D7200">
        <w:rPr>
          <w:lang w:val="en-US" w:bidi="ar-SA"/>
        </w:rPr>
        <w:t xml:space="preserve">ground </w:t>
      </w:r>
      <w:r w:rsidR="00F23C7F">
        <w:rPr>
          <w:lang w:val="en-US" w:bidi="ar-SA"/>
        </w:rPr>
        <w:t xml:space="preserve">though that </w:t>
      </w:r>
      <w:r w:rsidR="009D7200">
        <w:rPr>
          <w:lang w:val="en-US" w:bidi="ar-SA"/>
        </w:rPr>
        <w:t>might</w:t>
      </w:r>
      <w:r w:rsidR="00F23C7F">
        <w:rPr>
          <w:lang w:val="en-US" w:bidi="ar-SA"/>
        </w:rPr>
        <w:t xml:space="preserve"> be</w:t>
      </w:r>
      <w:r>
        <w:rPr>
          <w:lang w:val="en-US" w:bidi="ar-SA"/>
        </w:rPr>
        <w:t xml:space="preserve">), because under the price control the regulatory asset value of the DNO rises with RPI i.e. faster than </w:t>
      </w:r>
      <w:r w:rsidR="00F23C7F">
        <w:rPr>
          <w:lang w:val="en-US" w:bidi="ar-SA"/>
        </w:rPr>
        <w:t xml:space="preserve">price </w:t>
      </w:r>
      <w:r>
        <w:rPr>
          <w:lang w:val="en-US" w:bidi="ar-SA"/>
        </w:rPr>
        <w:t>inflation</w:t>
      </w:r>
      <w:r w:rsidR="00F23C7F">
        <w:rPr>
          <w:lang w:val="en-US" w:bidi="ar-SA"/>
        </w:rPr>
        <w:t xml:space="preserve">, and therefore </w:t>
      </w:r>
      <w:r>
        <w:rPr>
          <w:lang w:val="en-US" w:bidi="ar-SA"/>
        </w:rPr>
        <w:t>it is reasonable that the profit allowed in each year should be less than the true cost of capital: this is a mere redistri</w:t>
      </w:r>
      <w:r w:rsidR="00EF151F">
        <w:rPr>
          <w:lang w:val="en-US" w:bidi="ar-SA"/>
        </w:rPr>
        <w:t>bution of profits across time.</w:t>
      </w:r>
    </w:p>
    <w:p w14:paraId="6271F52E" w14:textId="33681425" w:rsidR="00EF151F" w:rsidRPr="009D7200" w:rsidRDefault="00EF151F" w:rsidP="00065192">
      <w:pPr>
        <w:pStyle w:val="Text"/>
      </w:pPr>
      <w:r>
        <w:rPr>
          <w:lang w:val="en-US" w:bidi="ar-SA"/>
        </w:rPr>
        <w:t xml:space="preserve">This is </w:t>
      </w:r>
      <w:r w:rsidR="00BF501C">
        <w:rPr>
          <w:lang w:val="en-US" w:bidi="ar-SA"/>
        </w:rPr>
        <w:t>a similar</w:t>
      </w:r>
      <w:r>
        <w:rPr>
          <w:lang w:val="en-US" w:bidi="ar-SA"/>
        </w:rPr>
        <w:t xml:space="preserve"> logic as underpins National Grid’s policy</w:t>
      </w:r>
      <w:r w:rsidR="00BF501C">
        <w:rPr>
          <w:lang w:val="en-US" w:bidi="ar-SA"/>
        </w:rPr>
        <w:t xml:space="preserve"> of charging</w:t>
      </w:r>
      <w:r>
        <w:rPr>
          <w:lang w:val="en-US" w:bidi="ar-SA"/>
        </w:rPr>
        <w:t xml:space="preserve"> a higher rate of </w:t>
      </w:r>
      <w:r w:rsidRPr="009D7200">
        <w:t>return in con</w:t>
      </w:r>
      <w:r w:rsidR="009D7200" w:rsidRPr="009D7200">
        <w:t xml:space="preserve">nection charges when using MEA revaluation instead of </w:t>
      </w:r>
      <w:r w:rsidRPr="009D7200">
        <w:t>RPI.</w:t>
      </w:r>
    </w:p>
    <w:p w14:paraId="36E1D084" w14:textId="7BCA4FEA" w:rsidR="00C07B0A" w:rsidRDefault="00C07B0A" w:rsidP="00065192">
      <w:pPr>
        <w:pStyle w:val="Text"/>
        <w:rPr>
          <w:lang w:val="en-US" w:bidi="ar-SA"/>
        </w:rPr>
      </w:pPr>
      <w:r>
        <w:rPr>
          <w:lang w:val="en-US" w:bidi="ar-SA"/>
        </w:rPr>
        <w:t>Under the CDCM, the relevant objective is to reflect costs, not to reflect the details of financing</w:t>
      </w:r>
      <w:r w:rsidR="00EF151F">
        <w:rPr>
          <w:lang w:val="en-US" w:bidi="ar-SA"/>
        </w:rPr>
        <w:t xml:space="preserve"> or timing</w:t>
      </w:r>
      <w:r w:rsidR="00BF501C">
        <w:rPr>
          <w:lang w:val="en-US" w:bidi="ar-SA"/>
        </w:rPr>
        <w:t xml:space="preserve"> of the </w:t>
      </w:r>
      <w:r w:rsidR="00BF501C">
        <w:rPr>
          <w:lang w:val="en-US" w:bidi="ar-SA"/>
        </w:rPr>
        <w:t>price control</w:t>
      </w:r>
      <w:r>
        <w:rPr>
          <w:lang w:val="en-US" w:bidi="ar-SA"/>
        </w:rPr>
        <w:t>.</w:t>
      </w:r>
      <w:r w:rsidR="00EF151F">
        <w:rPr>
          <w:lang w:val="en-US" w:bidi="ar-SA"/>
        </w:rPr>
        <w:t xml:space="preserve">  Thus</w:t>
      </w:r>
      <w:r w:rsidR="00BF501C">
        <w:rPr>
          <w:lang w:val="en-US" w:bidi="ar-SA"/>
        </w:rPr>
        <w:t>,</w:t>
      </w:r>
      <w:bookmarkStart w:id="1" w:name="_GoBack"/>
      <w:bookmarkEnd w:id="1"/>
      <w:r w:rsidR="00EF151F">
        <w:rPr>
          <w:lang w:val="en-US" w:bidi="ar-SA"/>
        </w:rPr>
        <w:t xml:space="preserve"> only the third calculation above seems relevant.</w:t>
      </w:r>
    </w:p>
    <w:p w14:paraId="10092D00" w14:textId="7353B936" w:rsidR="00065192" w:rsidRPr="00EF151F" w:rsidRDefault="00065192" w:rsidP="00065192">
      <w:pPr>
        <w:pStyle w:val="Text"/>
        <w:rPr>
          <w:lang w:val="en-US" w:bidi="ar-SA"/>
        </w:rPr>
      </w:pPr>
      <w:r w:rsidRPr="00EF151F">
        <w:rPr>
          <w:lang w:val="en-US" w:bidi="ar-SA"/>
        </w:rPr>
        <w:t>The third calculation above could be adopted either as a formula or as a number.  </w:t>
      </w:r>
      <w:r w:rsidR="00C07B0A" w:rsidRPr="00EF151F">
        <w:rPr>
          <w:lang w:val="en-US" w:bidi="ar-SA"/>
        </w:rPr>
        <w:t xml:space="preserve">My impression is that it would be </w:t>
      </w:r>
      <w:r w:rsidRPr="00EF151F">
        <w:rPr>
          <w:lang w:val="en-US" w:bidi="ar-SA"/>
        </w:rPr>
        <w:t xml:space="preserve">better to </w:t>
      </w:r>
      <w:r w:rsidR="00C07B0A" w:rsidRPr="00EF151F">
        <w:rPr>
          <w:lang w:val="en-US" w:bidi="ar-SA"/>
        </w:rPr>
        <w:t xml:space="preserve">use </w:t>
      </w:r>
      <w:r w:rsidRPr="00EF151F">
        <w:rPr>
          <w:lang w:val="en-US" w:bidi="ar-SA"/>
        </w:rPr>
        <w:t xml:space="preserve">a number, </w:t>
      </w:r>
      <w:r w:rsidR="00EF151F" w:rsidRPr="00EF151F">
        <w:rPr>
          <w:lang w:val="en-US" w:bidi="ar-SA"/>
        </w:rPr>
        <w:t xml:space="preserve">to avoid any </w:t>
      </w:r>
      <w:r w:rsidRPr="00EF151F">
        <w:rPr>
          <w:lang w:val="en-US" w:bidi="ar-SA"/>
        </w:rPr>
        <w:t xml:space="preserve">difficulties in sourcing input </w:t>
      </w:r>
      <w:r w:rsidR="00EF151F" w:rsidRPr="00EF151F">
        <w:rPr>
          <w:lang w:val="en-US" w:bidi="ar-SA"/>
        </w:rPr>
        <w:t xml:space="preserve">data.  </w:t>
      </w:r>
      <w:bookmarkEnd w:id="0"/>
      <w:r w:rsidR="00F23C7F" w:rsidRPr="00EF151F">
        <w:rPr>
          <w:lang w:val="en-US" w:bidi="ar-SA"/>
        </w:rPr>
        <w:t xml:space="preserve">Using a hard-coded number would also have the advantage that </w:t>
      </w:r>
      <w:r w:rsidR="006634FE">
        <w:rPr>
          <w:lang w:val="en-US" w:bidi="ar-SA"/>
        </w:rPr>
        <w:t xml:space="preserve">the same figure would be used for </w:t>
      </w:r>
      <w:r w:rsidR="00EF12E7" w:rsidRPr="00EF151F">
        <w:rPr>
          <w:lang w:val="en-US" w:bidi="ar-SA"/>
        </w:rPr>
        <w:t xml:space="preserve">WPD and for the other DNO areas (unless of course we find evidence of a different economic cost of capital in the different </w:t>
      </w:r>
      <w:r w:rsidR="00EF151F" w:rsidRPr="00EF151F">
        <w:rPr>
          <w:lang w:val="en-US" w:bidi="ar-SA"/>
        </w:rPr>
        <w:t xml:space="preserve">DNO </w:t>
      </w:r>
      <w:r w:rsidR="00EF12E7" w:rsidRPr="00EF151F">
        <w:rPr>
          <w:lang w:val="en-US" w:bidi="ar-SA"/>
        </w:rPr>
        <w:t>areas).</w:t>
      </w:r>
    </w:p>
    <w:p w14:paraId="17A6A14D" w14:textId="7947AC4E" w:rsidR="00EF12E7" w:rsidRDefault="00EF12E7" w:rsidP="00065192">
      <w:pPr>
        <w:pStyle w:val="Text"/>
        <w:rPr>
          <w:lang w:val="en-US" w:bidi="ar-SA"/>
        </w:rPr>
      </w:pPr>
      <w:r>
        <w:rPr>
          <w:lang w:val="en-US" w:bidi="ar-SA"/>
        </w:rPr>
        <w:t xml:space="preserve">I vote for a figure of </w:t>
      </w:r>
      <w:r w:rsidRPr="00BB6284">
        <w:rPr>
          <w:b/>
          <w:lang w:val="en-US" w:bidi="ar-SA"/>
        </w:rPr>
        <w:t>5.5%</w:t>
      </w:r>
      <w:r>
        <w:rPr>
          <w:lang w:val="en-US" w:bidi="ar-SA"/>
        </w:rPr>
        <w:t xml:space="preserve">, </w:t>
      </w:r>
      <w:r w:rsidR="00BB6284">
        <w:rPr>
          <w:lang w:val="en-US" w:bidi="ar-SA"/>
        </w:rPr>
        <w:t xml:space="preserve">which would be hardcoded in the methodology </w:t>
      </w:r>
      <w:r>
        <w:rPr>
          <w:lang w:val="en-US" w:bidi="ar-SA"/>
        </w:rPr>
        <w:t>to apply from 1 April 2015 until changed by a future DCP.</w:t>
      </w:r>
    </w:p>
    <w:p w14:paraId="0231CDD4" w14:textId="001595AE" w:rsidR="00314E4B" w:rsidRPr="00065192" w:rsidRDefault="00EF151F" w:rsidP="00314E4B">
      <w:pPr>
        <w:pStyle w:val="Heading2"/>
      </w:pPr>
      <w:r>
        <w:t>Other w</w:t>
      </w:r>
      <w:r w:rsidR="00314E4B">
        <w:t>ording problems</w:t>
      </w:r>
    </w:p>
    <w:p w14:paraId="4BB1DF6F" w14:textId="77777777" w:rsidR="00314E4B" w:rsidRDefault="00314E4B" w:rsidP="00314E4B">
      <w:pPr>
        <w:pStyle w:val="Text"/>
        <w:rPr>
          <w:lang w:val="en-US" w:bidi="ar-SA"/>
        </w:rPr>
      </w:pPr>
      <w:r>
        <w:rPr>
          <w:lang w:val="en-US" w:bidi="ar-SA"/>
        </w:rPr>
        <w:t xml:space="preserve">I interpreted the phrases “the Authority’s then most recent review of the charge restriction conditions” to be a reference to the final proposals or associated </w:t>
      </w:r>
      <w:proofErr w:type="spellStart"/>
      <w:r>
        <w:rPr>
          <w:lang w:val="en-US" w:bidi="ar-SA"/>
        </w:rPr>
        <w:t>licence</w:t>
      </w:r>
      <w:proofErr w:type="spellEnd"/>
      <w:r>
        <w:rPr>
          <w:lang w:val="en-US" w:bidi="ar-SA"/>
        </w:rPr>
        <w:t xml:space="preserve"> modifications.  Those are unlikely to contain the cost of debt figure or the corporation tax rate figure needed for the proposed formula.</w:t>
      </w:r>
    </w:p>
    <w:p w14:paraId="01D57F9F" w14:textId="3BB6E4EB" w:rsidR="00314E4B" w:rsidRDefault="00314E4B" w:rsidP="00314E4B">
      <w:pPr>
        <w:pStyle w:val="Text"/>
        <w:rPr>
          <w:lang w:val="en-US" w:bidi="ar-SA"/>
        </w:rPr>
      </w:pPr>
      <w:r>
        <w:rPr>
          <w:lang w:val="en-US" w:bidi="ar-SA"/>
        </w:rPr>
        <w:t>George has explained to me that he expected to source the data from the documents and models produced by Ofgem as part of the annual iteration process.  If that is the plan,</w:t>
      </w:r>
      <w:r w:rsidR="006634FE">
        <w:rPr>
          <w:lang w:val="en-US" w:bidi="ar-SA"/>
        </w:rPr>
        <w:t xml:space="preserve"> and if a formula </w:t>
      </w:r>
      <w:r w:rsidR="00397398">
        <w:rPr>
          <w:lang w:val="en-US" w:bidi="ar-SA"/>
        </w:rPr>
        <w:t>was to be</w:t>
      </w:r>
      <w:r w:rsidR="006634FE">
        <w:rPr>
          <w:lang w:val="en-US" w:bidi="ar-SA"/>
        </w:rPr>
        <w:t xml:space="preserve"> used,</w:t>
      </w:r>
      <w:r>
        <w:rPr>
          <w:lang w:val="en-US" w:bidi="ar-SA"/>
        </w:rPr>
        <w:t xml:space="preserve"> then I think that </w:t>
      </w:r>
      <w:r w:rsidR="006634FE">
        <w:rPr>
          <w:lang w:val="en-US" w:bidi="ar-SA"/>
        </w:rPr>
        <w:t xml:space="preserve">reference to the annual iteration process </w:t>
      </w:r>
      <w:r>
        <w:rPr>
          <w:lang w:val="en-US" w:bidi="ar-SA"/>
        </w:rPr>
        <w:t xml:space="preserve">would need to be </w:t>
      </w:r>
      <w:r w:rsidR="006634FE">
        <w:rPr>
          <w:lang w:val="en-US" w:bidi="ar-SA"/>
        </w:rPr>
        <w:t>explicit</w:t>
      </w:r>
      <w:r>
        <w:rPr>
          <w:lang w:val="en-US" w:bidi="ar-SA"/>
        </w:rPr>
        <w:t>.</w:t>
      </w:r>
    </w:p>
    <w:sectPr w:rsidR="00314E4B" w:rsidSect="00C07B0A">
      <w:footerReference w:type="default" r:id="rId8"/>
      <w:pgSz w:w="11900" w:h="16840"/>
      <w:pgMar w:top="1800" w:right="1440" w:bottom="1440" w:left="1440" w:header="1080" w:footer="835"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967ED" w14:textId="77777777" w:rsidR="0070173A" w:rsidRDefault="0070173A" w:rsidP="00C07B0A">
      <w:pPr>
        <w:spacing w:after="0"/>
      </w:pPr>
      <w:r>
        <w:separator/>
      </w:r>
    </w:p>
  </w:endnote>
  <w:endnote w:type="continuationSeparator" w:id="0">
    <w:p w14:paraId="25A3ACFB" w14:textId="77777777" w:rsidR="0070173A" w:rsidRDefault="0070173A" w:rsidP="00C07B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20E5F" w14:textId="77777777" w:rsidR="0070173A" w:rsidRDefault="0070173A">
    <w:pPr>
      <w:pStyle w:val="Footer"/>
    </w:pPr>
    <w:r w:rsidRPr="008021FC">
      <w:tab/>
    </w:r>
    <w:r>
      <w:fldChar w:fldCharType="begin"/>
    </w:r>
    <w:r>
      <w:instrText xml:space="preserve"> PAGE  \* MERGEFORMAT </w:instrText>
    </w:r>
    <w:r>
      <w:fldChar w:fldCharType="separate"/>
    </w:r>
    <w:r w:rsidR="00BF501C">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012B2" w14:textId="77777777" w:rsidR="0070173A" w:rsidRDefault="0070173A" w:rsidP="00C07B0A">
      <w:pPr>
        <w:spacing w:after="0"/>
      </w:pPr>
      <w:r>
        <w:separator/>
      </w:r>
    </w:p>
  </w:footnote>
  <w:footnote w:type="continuationSeparator" w:id="0">
    <w:p w14:paraId="107EBF97" w14:textId="77777777" w:rsidR="0070173A" w:rsidRDefault="0070173A" w:rsidP="00C07B0A">
      <w:pPr>
        <w:spacing w:after="0"/>
      </w:pPr>
      <w:r>
        <w:continuationSeparator/>
      </w:r>
    </w:p>
  </w:footnote>
  <w:footnote w:id="1">
    <w:p w14:paraId="7ABB3E8D" w14:textId="6F2381E0" w:rsidR="0070173A" w:rsidRPr="007645B9" w:rsidRDefault="0070173A">
      <w:pPr>
        <w:pStyle w:val="FootnoteText"/>
        <w:rPr>
          <w:lang w:val="en-US"/>
        </w:rPr>
      </w:pPr>
      <w:r>
        <w:rPr>
          <w:rStyle w:val="FootnoteReference"/>
        </w:rPr>
        <w:footnoteRef/>
      </w:r>
      <w:r>
        <w:t xml:space="preserve"> </w:t>
      </w:r>
      <w:r>
        <w:rPr>
          <w:lang w:val="en-US"/>
        </w:rPr>
        <w:tab/>
        <w:t>UK Statistics Authority (2013) The Retail Prices Index: Assessment of compliance with the Code of Practice for Official Statistics.</w:t>
      </w:r>
      <w:r>
        <w:rPr>
          <w:lang w:val="en-US" w:bidi="ar-SA"/>
        </w:rPr>
        <w:t xml:space="preserve"> http://go.reckon.co.uk/c12349.pdf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3BE4C6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B21A3854"/>
    <w:lvl w:ilvl="0">
      <w:start w:val="1"/>
      <w:numFmt w:val="bullet"/>
      <w:lvlText w:val=""/>
      <w:lvlJc w:val="left"/>
      <w:pPr>
        <w:tabs>
          <w:tab w:val="num" w:pos="360"/>
        </w:tabs>
        <w:ind w:left="360" w:hanging="360"/>
      </w:pPr>
      <w:rPr>
        <w:rFonts w:ascii="Symbol" w:hAnsi="Symbol" w:hint="default"/>
      </w:rPr>
    </w:lvl>
  </w:abstractNum>
  <w:abstractNum w:abstractNumId="2">
    <w:nsid w:val="1FB87DBC"/>
    <w:multiLevelType w:val="multilevel"/>
    <w:tmpl w:val="3C283E6E"/>
    <w:lvl w:ilvl="0">
      <w:start w:val="1"/>
      <w:numFmt w:val="none"/>
      <w:suff w:val="nothing"/>
      <w:lvlText w:val=""/>
      <w:lvlJc w:val="left"/>
      <w:rPr>
        <w:rFonts w:hint="default"/>
      </w:rPr>
    </w:lvl>
    <w:lvl w:ilvl="1">
      <w:start w:val="1"/>
      <w:numFmt w:val="decimal"/>
      <w:lvlRestart w:val="0"/>
      <w:lvlText w:val="%2."/>
      <w:lvlJc w:val="left"/>
      <w:pPr>
        <w:tabs>
          <w:tab w:val="num" w:pos="720"/>
        </w:tabs>
        <w:ind w:left="720" w:hanging="720"/>
      </w:pPr>
      <w:rPr>
        <w:rFonts w:hint="default"/>
      </w:rPr>
    </w:lvl>
    <w:lvl w:ilvl="2">
      <w:start w:val="1"/>
      <w:numFmt w:val="lowerLetter"/>
      <w:lvlText w:val="(%3)"/>
      <w:lvlJc w:val="left"/>
      <w:pPr>
        <w:tabs>
          <w:tab w:val="num" w:pos="1195"/>
        </w:tabs>
        <w:ind w:left="1195" w:hanging="475"/>
      </w:pPr>
      <w:rPr>
        <w:rFonts w:hint="default"/>
      </w:rPr>
    </w:lvl>
    <w:lvl w:ilvl="3">
      <w:start w:val="1"/>
      <w:numFmt w:val="lowerRoman"/>
      <w:lvlText w:val="(%4)"/>
      <w:lvlJc w:val="left"/>
      <w:pPr>
        <w:tabs>
          <w:tab w:val="num" w:pos="1685"/>
        </w:tabs>
        <w:ind w:left="1685" w:hanging="490"/>
      </w:pPr>
      <w:rPr>
        <w:rFonts w:hint="default"/>
        <w:color w:val="auto"/>
        <w:sz w:val="24"/>
      </w:rPr>
    </w:lvl>
    <w:lvl w:ilvl="4">
      <w:start w:val="1"/>
      <w:numFmt w:val="bullet"/>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3">
    <w:nsid w:val="643F7F54"/>
    <w:multiLevelType w:val="hybridMultilevel"/>
    <w:tmpl w:val="2428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
  </w:num>
  <w:num w:numId="5">
    <w:abstractNumId w:val="2"/>
  </w:num>
  <w:num w:numId="6">
    <w:abstractNumId w:val="0"/>
  </w:num>
  <w:num w:numId="7">
    <w:abstractNumId w:val="2"/>
  </w:num>
  <w:num w:numId="8">
    <w:abstractNumId w:val="2"/>
  </w:num>
  <w:num w:numId="9">
    <w:abstractNumId w:val="2"/>
  </w:num>
  <w:num w:numId="10">
    <w:abstractNumId w:val="2"/>
  </w:num>
  <w:num w:numId="11">
    <w:abstractNumId w:val="2"/>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065192"/>
    <w:rsid w:val="00036485"/>
    <w:rsid w:val="00065192"/>
    <w:rsid w:val="00314E4B"/>
    <w:rsid w:val="00397398"/>
    <w:rsid w:val="00421734"/>
    <w:rsid w:val="004F03A7"/>
    <w:rsid w:val="00564825"/>
    <w:rsid w:val="006454B5"/>
    <w:rsid w:val="006634FE"/>
    <w:rsid w:val="0070173A"/>
    <w:rsid w:val="00747B12"/>
    <w:rsid w:val="007645B9"/>
    <w:rsid w:val="007A796F"/>
    <w:rsid w:val="007B36B5"/>
    <w:rsid w:val="00847DD2"/>
    <w:rsid w:val="008620BE"/>
    <w:rsid w:val="00871FCC"/>
    <w:rsid w:val="008C216C"/>
    <w:rsid w:val="008C2598"/>
    <w:rsid w:val="009C0486"/>
    <w:rsid w:val="009D7200"/>
    <w:rsid w:val="009F1DB7"/>
    <w:rsid w:val="00A2421F"/>
    <w:rsid w:val="00BB6284"/>
    <w:rsid w:val="00BF501C"/>
    <w:rsid w:val="00C07B0A"/>
    <w:rsid w:val="00D844C1"/>
    <w:rsid w:val="00DB02FE"/>
    <w:rsid w:val="00EF12E7"/>
    <w:rsid w:val="00EF151F"/>
    <w:rsid w:val="00F23C7F"/>
    <w:rsid w:val="00F33181"/>
    <w:rsid w:val="00F85A5C"/>
    <w:rsid w:val="00FD6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B5CFC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kern w:val="14"/>
      <w:sz w:val="24"/>
      <w:lang w:val="en-GB" w:bidi="en-US"/>
    </w:rPr>
  </w:style>
  <w:style w:type="paragraph" w:styleId="Heading1">
    <w:name w:val="heading 1"/>
    <w:basedOn w:val="Normal"/>
    <w:next w:val="Text"/>
    <w:qFormat/>
    <w:pPr>
      <w:keepNext/>
      <w:numPr>
        <w:numId w:val="10"/>
      </w:numPr>
      <w:spacing w:after="180"/>
      <w:jc w:val="left"/>
      <w:outlineLvl w:val="0"/>
    </w:pPr>
    <w:rPr>
      <w:rFonts w:ascii="Arial Black" w:hAnsi="Arial Black"/>
      <w:color w:val="333333"/>
      <w:kern w:val="0"/>
      <w:sz w:val="28"/>
      <w:lang w:eastAsia="ja-JP"/>
    </w:rPr>
  </w:style>
  <w:style w:type="paragraph" w:styleId="Heading2">
    <w:name w:val="heading 2"/>
    <w:basedOn w:val="Normal"/>
    <w:next w:val="Text"/>
    <w:qFormat/>
    <w:rsid w:val="004F03A7"/>
    <w:pPr>
      <w:keepNext/>
      <w:jc w:val="left"/>
      <w:outlineLvl w:val="1"/>
    </w:pPr>
    <w:rPr>
      <w:rFonts w:ascii="Arial Black" w:hAnsi="Arial Black"/>
      <w:color w:val="333333"/>
      <w:kern w:val="0"/>
      <w:sz w:val="20"/>
    </w:rPr>
  </w:style>
  <w:style w:type="paragraph" w:styleId="Heading3">
    <w:name w:val="heading 3"/>
    <w:basedOn w:val="Normal"/>
    <w:next w:val="Text"/>
    <w:qFormat/>
    <w:rsid w:val="00F51716"/>
    <w:pPr>
      <w:keepNext/>
      <w:jc w:val="left"/>
      <w:outlineLvl w:val="2"/>
    </w:pPr>
    <w:rPr>
      <w:rFonts w:cs="Arial"/>
      <w:b/>
      <w:color w:val="333333"/>
      <w:kern w:val="0"/>
      <w:sz w:val="22"/>
      <w:szCs w:val="18"/>
    </w:rPr>
  </w:style>
  <w:style w:type="paragraph" w:styleId="Heading4">
    <w:name w:val="heading 4"/>
    <w:basedOn w:val="Normal"/>
    <w:next w:val="Normal"/>
    <w:qFormat/>
    <w:pPr>
      <w:keepNext/>
      <w:jc w:val="left"/>
      <w:outlineLvl w:val="3"/>
    </w:pPr>
    <w:rPr>
      <w:i/>
      <w:shd w:val="clear" w:color="FFFFFF" w:fil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jc w:val="left"/>
    </w:pPr>
  </w:style>
  <w:style w:type="paragraph" w:styleId="Caption">
    <w:name w:val="caption"/>
    <w:basedOn w:val="Normal"/>
    <w:next w:val="Table"/>
    <w:qFormat/>
    <w:pPr>
      <w:keepNext/>
      <w:keepLines/>
      <w:tabs>
        <w:tab w:val="left" w:pos="1080"/>
      </w:tabs>
      <w:ind w:left="1080" w:hanging="1080"/>
      <w:jc w:val="left"/>
      <w:outlineLvl w:val="4"/>
    </w:pPr>
    <w:rPr>
      <w:rFonts w:eastAsia="MS Mincho"/>
      <w:b/>
      <w:sz w:val="22"/>
    </w:rPr>
  </w:style>
  <w:style w:type="paragraph" w:customStyle="1" w:styleId="Code">
    <w:name w:val="Code"/>
    <w:basedOn w:val="BodyText"/>
    <w:rPr>
      <w:rFonts w:ascii="Courier" w:hAnsi="Courier"/>
      <w:sz w:val="16"/>
    </w:rPr>
  </w:style>
  <w:style w:type="paragraph" w:customStyle="1" w:styleId="DocumentControl">
    <w:name w:val="Document Control"/>
    <w:basedOn w:val="Normal"/>
    <w:pPr>
      <w:tabs>
        <w:tab w:val="left" w:pos="1786"/>
        <w:tab w:val="left" w:pos="9000"/>
      </w:tabs>
      <w:spacing w:after="0" w:line="240" w:lineRule="exact"/>
      <w:jc w:val="left"/>
    </w:pPr>
    <w:rPr>
      <w:rFonts w:ascii="Arial Black" w:hAnsi="Arial Black"/>
      <w:kern w:val="20"/>
      <w:sz w:val="20"/>
    </w:rPr>
  </w:style>
  <w:style w:type="paragraph" w:styleId="DocumentMap">
    <w:name w:val="Document Map"/>
    <w:basedOn w:val="Normal"/>
    <w:semiHidden/>
    <w:pPr>
      <w:shd w:val="clear" w:color="auto" w:fill="000080"/>
      <w:tabs>
        <w:tab w:val="num" w:pos="720"/>
      </w:tabs>
      <w:ind w:left="720" w:hanging="720"/>
    </w:pPr>
    <w:rPr>
      <w:rFonts w:ascii="Tahoma" w:eastAsia="MS Gothic" w:hAnsi="Tahoma"/>
      <w:sz w:val="18"/>
    </w:rPr>
  </w:style>
  <w:style w:type="paragraph" w:customStyle="1" w:styleId="DraftingNote">
    <w:name w:val="Drafting Note"/>
    <w:basedOn w:val="Normal"/>
    <w:rPr>
      <w:i/>
      <w:color w:val="FF0000"/>
      <w:shd w:val="clear" w:color="FFFFFF" w:fill="FFFF99"/>
    </w:rPr>
  </w:style>
  <w:style w:type="character" w:customStyle="1" w:styleId="DraftingNoteChar">
    <w:name w:val="Drafting Note Char"/>
    <w:basedOn w:val="DefaultParagraphFont"/>
    <w:rPr>
      <w:rFonts w:cs="Times New Roman"/>
      <w:i/>
      <w:color w:val="FF0000"/>
      <w:kern w:val="14"/>
      <w:sz w:val="24"/>
      <w:shd w:val="clear" w:color="FFFFFF" w:fill="FFFF99"/>
      <w:lang w:val="en-GB" w:eastAsia="en-US"/>
    </w:rPr>
  </w:style>
  <w:style w:type="paragraph" w:customStyle="1" w:styleId="Equation">
    <w:name w:val="Equation"/>
    <w:basedOn w:val="BodyText"/>
    <w:pPr>
      <w:tabs>
        <w:tab w:val="right" w:pos="8640"/>
      </w:tabs>
      <w:spacing w:after="240"/>
      <w:ind w:left="1080"/>
    </w:pPr>
  </w:style>
  <w:style w:type="paragraph" w:customStyle="1" w:styleId="Eqwhere">
    <w:name w:val="Eqwhere"/>
    <w:basedOn w:val="BodyText"/>
    <w:pPr>
      <w:spacing w:after="240"/>
      <w:ind w:left="720"/>
    </w:pPr>
  </w:style>
  <w:style w:type="character" w:styleId="FollowedHyperlink">
    <w:name w:val="FollowedHyperlink"/>
    <w:basedOn w:val="DefaultParagraphFont"/>
    <w:rPr>
      <w:rFonts w:cs="Times New Roman"/>
      <w:color w:val="auto"/>
      <w:u w:val="none"/>
    </w:rPr>
  </w:style>
  <w:style w:type="paragraph" w:styleId="Header">
    <w:name w:val="header"/>
    <w:basedOn w:val="Normal"/>
    <w:pPr>
      <w:tabs>
        <w:tab w:val="right" w:pos="9000"/>
      </w:tabs>
      <w:spacing w:after="0" w:line="240" w:lineRule="exact"/>
      <w:jc w:val="left"/>
    </w:pPr>
    <w:rPr>
      <w:rFonts w:ascii="Arial" w:hAnsi="Arial"/>
      <w:color w:val="0066CC"/>
      <w:kern w:val="18"/>
      <w:sz w:val="18"/>
    </w:rPr>
  </w:style>
  <w:style w:type="paragraph" w:styleId="Footer">
    <w:name w:val="footer"/>
    <w:basedOn w:val="Header"/>
    <w:semiHidden/>
  </w:style>
  <w:style w:type="character" w:styleId="FootnoteReference">
    <w:name w:val="footnote reference"/>
    <w:basedOn w:val="DefaultParagraphFont"/>
    <w:semiHidden/>
    <w:rPr>
      <w:rFonts w:cs="Times New Roman"/>
      <w:vertAlign w:val="superscript"/>
    </w:rPr>
  </w:style>
  <w:style w:type="paragraph" w:styleId="FootnoteText">
    <w:name w:val="footnote text"/>
    <w:basedOn w:val="Normal"/>
    <w:semiHidden/>
    <w:pPr>
      <w:tabs>
        <w:tab w:val="left" w:pos="180"/>
      </w:tabs>
      <w:spacing w:after="0"/>
      <w:ind w:left="180" w:hanging="180"/>
      <w:jc w:val="left"/>
    </w:pPr>
    <w:rPr>
      <w:sz w:val="18"/>
    </w:rPr>
  </w:style>
  <w:style w:type="paragraph" w:customStyle="1" w:styleId="Hidden">
    <w:name w:val="Hidden"/>
    <w:basedOn w:val="DocumentControl"/>
    <w:rPr>
      <w:vanish/>
      <w:color w:val="FF6633"/>
    </w:rPr>
  </w:style>
  <w:style w:type="character" w:styleId="Hyperlink">
    <w:name w:val="Hyperlink"/>
    <w:basedOn w:val="DefaultParagraphFont"/>
    <w:rPr>
      <w:rFonts w:cs="Times New Roman"/>
      <w:color w:val="auto"/>
    </w:rPr>
  </w:style>
  <w:style w:type="paragraph" w:styleId="ListBullet">
    <w:name w:val="List Bullet"/>
    <w:basedOn w:val="Normal"/>
    <w:pPr>
      <w:numPr>
        <w:ilvl w:val="2"/>
        <w:numId w:val="10"/>
      </w:numPr>
    </w:pPr>
  </w:style>
  <w:style w:type="paragraph" w:styleId="ListBullet2">
    <w:name w:val="List Bullet 2"/>
    <w:basedOn w:val="Normal"/>
    <w:pPr>
      <w:numPr>
        <w:ilvl w:val="3"/>
        <w:numId w:val="10"/>
      </w:numPr>
    </w:pPr>
  </w:style>
  <w:style w:type="paragraph" w:styleId="PlainText">
    <w:name w:val="Plain Text"/>
    <w:basedOn w:val="Normal"/>
    <w:rPr>
      <w:rFonts w:ascii="Courier" w:hAnsi="Courier"/>
      <w:szCs w:val="24"/>
    </w:rPr>
  </w:style>
  <w:style w:type="paragraph" w:customStyle="1" w:styleId="Quotation">
    <w:name w:val="Quotation"/>
    <w:basedOn w:val="BodyText"/>
    <w:pPr>
      <w:spacing w:after="240"/>
      <w:ind w:left="1080" w:right="360"/>
      <w:jc w:val="both"/>
    </w:pPr>
    <w:rPr>
      <w:spacing w:val="-4"/>
      <w:kern w:val="20"/>
    </w:rPr>
  </w:style>
  <w:style w:type="paragraph" w:customStyle="1" w:styleId="Table">
    <w:name w:val="Table"/>
    <w:basedOn w:val="Normal"/>
    <w:pPr>
      <w:tabs>
        <w:tab w:val="num" w:pos="720"/>
      </w:tabs>
      <w:spacing w:before="120" w:after="120"/>
      <w:jc w:val="left"/>
    </w:pPr>
    <w:rPr>
      <w:sz w:val="22"/>
    </w:rPr>
  </w:style>
  <w:style w:type="table" w:styleId="TableGrid">
    <w:name w:val="Table Grid"/>
    <w:basedOn w:val="TableNormal"/>
    <w:pPr>
      <w:spacing w:after="240"/>
      <w:jc w:val="both"/>
    </w:pPr>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astNote">
    <w:name w:val="Table Last Note"/>
    <w:basedOn w:val="Normal"/>
    <w:pPr>
      <w:keepLines/>
      <w:tabs>
        <w:tab w:val="num" w:pos="0"/>
      </w:tabs>
      <w:spacing w:before="40"/>
    </w:pPr>
    <w:rPr>
      <w:rFonts w:cs="Arial"/>
      <w:sz w:val="18"/>
      <w:szCs w:val="24"/>
    </w:rPr>
  </w:style>
  <w:style w:type="paragraph" w:customStyle="1" w:styleId="TableNotes">
    <w:name w:val="Table Notes"/>
    <w:basedOn w:val="Normal"/>
    <w:pPr>
      <w:keepNext/>
      <w:keepLines/>
      <w:tabs>
        <w:tab w:val="num" w:pos="720"/>
      </w:tabs>
      <w:spacing w:before="40" w:after="40"/>
    </w:pPr>
    <w:rPr>
      <w:i/>
      <w:sz w:val="18"/>
    </w:rPr>
  </w:style>
  <w:style w:type="paragraph" w:customStyle="1" w:styleId="Text">
    <w:name w:val="Text"/>
    <w:basedOn w:val="Normal"/>
    <w:pPr>
      <w:numPr>
        <w:ilvl w:val="1"/>
        <w:numId w:val="10"/>
      </w:numPr>
    </w:pPr>
  </w:style>
  <w:style w:type="paragraph" w:styleId="TOC1">
    <w:name w:val="toc 1"/>
    <w:basedOn w:val="Normal"/>
    <w:next w:val="Normal"/>
    <w:autoRedefine/>
    <w:semiHidden/>
    <w:pPr>
      <w:keepNext/>
      <w:tabs>
        <w:tab w:val="left" w:pos="353"/>
        <w:tab w:val="right" w:leader="dot" w:pos="9000"/>
      </w:tabs>
      <w:spacing w:before="180" w:after="0"/>
      <w:ind w:left="360" w:right="374" w:hanging="360"/>
      <w:jc w:val="left"/>
    </w:pPr>
    <w:rPr>
      <w:rFonts w:ascii="Arial" w:hAnsi="Arial"/>
      <w:b/>
      <w:noProof/>
      <w:kern w:val="0"/>
      <w:sz w:val="22"/>
    </w:rPr>
  </w:style>
  <w:style w:type="paragraph" w:styleId="TOC2">
    <w:name w:val="toc 2"/>
    <w:basedOn w:val="Normal"/>
    <w:next w:val="Normal"/>
    <w:autoRedefine/>
    <w:semiHidden/>
    <w:pPr>
      <w:tabs>
        <w:tab w:val="right" w:leader="dot" w:pos="9000"/>
      </w:tabs>
      <w:spacing w:before="240" w:after="0"/>
      <w:ind w:right="360"/>
      <w:jc w:val="left"/>
    </w:pPr>
    <w:rPr>
      <w:b/>
      <w:noProof/>
      <w:kern w:val="0"/>
      <w:sz w:val="22"/>
    </w:rPr>
  </w:style>
  <w:style w:type="paragraph" w:styleId="TOC3">
    <w:name w:val="toc 3"/>
    <w:basedOn w:val="Normal"/>
    <w:next w:val="Normal"/>
    <w:autoRedefine/>
    <w:semiHidden/>
    <w:pPr>
      <w:tabs>
        <w:tab w:val="right" w:leader="dot" w:pos="9000"/>
      </w:tabs>
      <w:spacing w:after="0"/>
      <w:ind w:right="380"/>
    </w:pPr>
    <w:rPr>
      <w:noProof/>
      <w:sz w:val="18"/>
    </w:rPr>
  </w:style>
  <w:style w:type="paragraph" w:styleId="TOCHeading">
    <w:name w:val="TOC Heading"/>
    <w:basedOn w:val="TOC1"/>
    <w:qFormat/>
    <w:pPr>
      <w:ind w:right="0"/>
    </w:pPr>
  </w:style>
  <w:style w:type="paragraph" w:customStyle="1" w:styleId="Default">
    <w:name w:val="Default"/>
    <w:rsid w:val="008A3EC3"/>
    <w:pPr>
      <w:autoSpaceDE w:val="0"/>
      <w:autoSpaceDN w:val="0"/>
      <w:adjustRightInd w:val="0"/>
    </w:pPr>
    <w:rPr>
      <w:rFonts w:ascii="Verdana" w:hAnsi="Verdana" w:cs="Verdana"/>
      <w:color w:val="000000"/>
      <w:sz w:val="24"/>
      <w:szCs w:val="24"/>
      <w:lang w:bidi="en-US"/>
    </w:rPr>
  </w:style>
  <w:style w:type="character" w:customStyle="1" w:styleId="legaddition">
    <w:name w:val="legaddition"/>
    <w:basedOn w:val="DefaultParagraphFont"/>
    <w:rsid w:val="00784EED"/>
    <w:rPr>
      <w:rFonts w:cs="Times New Roman"/>
    </w:rPr>
  </w:style>
  <w:style w:type="paragraph" w:customStyle="1" w:styleId="Byline">
    <w:name w:val="Byline"/>
    <w:basedOn w:val="Heading3"/>
    <w:rsid w:val="004F03A7"/>
    <w:pPr>
      <w:outlineLvl w:val="4"/>
    </w:pPr>
  </w:style>
  <w:style w:type="paragraph" w:styleId="ListParagraph">
    <w:name w:val="List Paragraph"/>
    <w:basedOn w:val="Normal"/>
    <w:uiPriority w:val="34"/>
    <w:qFormat/>
    <w:rsid w:val="0006519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kern w:val="14"/>
      <w:sz w:val="24"/>
      <w:lang w:val="en-GB" w:bidi="en-US"/>
    </w:rPr>
  </w:style>
  <w:style w:type="paragraph" w:styleId="Heading1">
    <w:name w:val="heading 1"/>
    <w:basedOn w:val="Normal"/>
    <w:next w:val="Text"/>
    <w:qFormat/>
    <w:pPr>
      <w:keepNext/>
      <w:numPr>
        <w:numId w:val="10"/>
      </w:numPr>
      <w:spacing w:after="180"/>
      <w:jc w:val="left"/>
      <w:outlineLvl w:val="0"/>
    </w:pPr>
    <w:rPr>
      <w:rFonts w:ascii="Arial Black" w:hAnsi="Arial Black"/>
      <w:color w:val="333333"/>
      <w:kern w:val="0"/>
      <w:sz w:val="28"/>
      <w:lang w:eastAsia="ja-JP"/>
    </w:rPr>
  </w:style>
  <w:style w:type="paragraph" w:styleId="Heading2">
    <w:name w:val="heading 2"/>
    <w:basedOn w:val="Normal"/>
    <w:next w:val="Text"/>
    <w:qFormat/>
    <w:rsid w:val="004F03A7"/>
    <w:pPr>
      <w:keepNext/>
      <w:jc w:val="left"/>
      <w:outlineLvl w:val="1"/>
    </w:pPr>
    <w:rPr>
      <w:rFonts w:ascii="Arial Black" w:hAnsi="Arial Black"/>
      <w:color w:val="333333"/>
      <w:kern w:val="0"/>
      <w:sz w:val="20"/>
    </w:rPr>
  </w:style>
  <w:style w:type="paragraph" w:styleId="Heading3">
    <w:name w:val="heading 3"/>
    <w:basedOn w:val="Normal"/>
    <w:next w:val="Text"/>
    <w:qFormat/>
    <w:rsid w:val="00F51716"/>
    <w:pPr>
      <w:keepNext/>
      <w:jc w:val="left"/>
      <w:outlineLvl w:val="2"/>
    </w:pPr>
    <w:rPr>
      <w:rFonts w:cs="Arial"/>
      <w:b/>
      <w:color w:val="333333"/>
      <w:kern w:val="0"/>
      <w:sz w:val="22"/>
      <w:szCs w:val="18"/>
    </w:rPr>
  </w:style>
  <w:style w:type="paragraph" w:styleId="Heading4">
    <w:name w:val="heading 4"/>
    <w:basedOn w:val="Normal"/>
    <w:next w:val="Normal"/>
    <w:qFormat/>
    <w:pPr>
      <w:keepNext/>
      <w:jc w:val="left"/>
      <w:outlineLvl w:val="3"/>
    </w:pPr>
    <w:rPr>
      <w:i/>
      <w:shd w:val="clear" w:color="FFFFFF" w:fil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jc w:val="left"/>
    </w:pPr>
  </w:style>
  <w:style w:type="paragraph" w:styleId="Caption">
    <w:name w:val="caption"/>
    <w:basedOn w:val="Normal"/>
    <w:next w:val="Table"/>
    <w:qFormat/>
    <w:pPr>
      <w:keepNext/>
      <w:keepLines/>
      <w:tabs>
        <w:tab w:val="left" w:pos="1080"/>
      </w:tabs>
      <w:ind w:left="1080" w:hanging="1080"/>
      <w:jc w:val="left"/>
      <w:outlineLvl w:val="4"/>
    </w:pPr>
    <w:rPr>
      <w:rFonts w:eastAsia="MS Mincho"/>
      <w:b/>
      <w:sz w:val="22"/>
    </w:rPr>
  </w:style>
  <w:style w:type="paragraph" w:customStyle="1" w:styleId="Code">
    <w:name w:val="Code"/>
    <w:basedOn w:val="BodyText"/>
    <w:rPr>
      <w:rFonts w:ascii="Courier" w:hAnsi="Courier"/>
      <w:sz w:val="16"/>
    </w:rPr>
  </w:style>
  <w:style w:type="paragraph" w:customStyle="1" w:styleId="DocumentControl">
    <w:name w:val="Document Control"/>
    <w:basedOn w:val="Normal"/>
    <w:pPr>
      <w:tabs>
        <w:tab w:val="left" w:pos="1786"/>
        <w:tab w:val="left" w:pos="9000"/>
      </w:tabs>
      <w:spacing w:after="0" w:line="240" w:lineRule="exact"/>
      <w:jc w:val="left"/>
    </w:pPr>
    <w:rPr>
      <w:rFonts w:ascii="Arial Black" w:hAnsi="Arial Black"/>
      <w:kern w:val="20"/>
      <w:sz w:val="20"/>
    </w:rPr>
  </w:style>
  <w:style w:type="paragraph" w:styleId="DocumentMap">
    <w:name w:val="Document Map"/>
    <w:basedOn w:val="Normal"/>
    <w:semiHidden/>
    <w:pPr>
      <w:shd w:val="clear" w:color="auto" w:fill="000080"/>
      <w:tabs>
        <w:tab w:val="num" w:pos="720"/>
      </w:tabs>
      <w:ind w:left="720" w:hanging="720"/>
    </w:pPr>
    <w:rPr>
      <w:rFonts w:ascii="Tahoma" w:eastAsia="MS Gothic" w:hAnsi="Tahoma"/>
      <w:sz w:val="18"/>
    </w:rPr>
  </w:style>
  <w:style w:type="paragraph" w:customStyle="1" w:styleId="DraftingNote">
    <w:name w:val="Drafting Note"/>
    <w:basedOn w:val="Normal"/>
    <w:rPr>
      <w:i/>
      <w:color w:val="FF0000"/>
      <w:shd w:val="clear" w:color="FFFFFF" w:fill="FFFF99"/>
    </w:rPr>
  </w:style>
  <w:style w:type="character" w:customStyle="1" w:styleId="DraftingNoteChar">
    <w:name w:val="Drafting Note Char"/>
    <w:basedOn w:val="DefaultParagraphFont"/>
    <w:rPr>
      <w:rFonts w:cs="Times New Roman"/>
      <w:i/>
      <w:color w:val="FF0000"/>
      <w:kern w:val="14"/>
      <w:sz w:val="24"/>
      <w:shd w:val="clear" w:color="FFFFFF" w:fill="FFFF99"/>
      <w:lang w:val="en-GB" w:eastAsia="en-US"/>
    </w:rPr>
  </w:style>
  <w:style w:type="paragraph" w:customStyle="1" w:styleId="Equation">
    <w:name w:val="Equation"/>
    <w:basedOn w:val="BodyText"/>
    <w:pPr>
      <w:tabs>
        <w:tab w:val="right" w:pos="8640"/>
      </w:tabs>
      <w:spacing w:after="240"/>
      <w:ind w:left="1080"/>
    </w:pPr>
  </w:style>
  <w:style w:type="paragraph" w:customStyle="1" w:styleId="Eqwhere">
    <w:name w:val="Eqwhere"/>
    <w:basedOn w:val="BodyText"/>
    <w:pPr>
      <w:spacing w:after="240"/>
      <w:ind w:left="720"/>
    </w:pPr>
  </w:style>
  <w:style w:type="character" w:styleId="FollowedHyperlink">
    <w:name w:val="FollowedHyperlink"/>
    <w:basedOn w:val="DefaultParagraphFont"/>
    <w:rPr>
      <w:rFonts w:cs="Times New Roman"/>
      <w:color w:val="auto"/>
      <w:u w:val="none"/>
    </w:rPr>
  </w:style>
  <w:style w:type="paragraph" w:styleId="Header">
    <w:name w:val="header"/>
    <w:basedOn w:val="Normal"/>
    <w:pPr>
      <w:tabs>
        <w:tab w:val="right" w:pos="9000"/>
      </w:tabs>
      <w:spacing w:after="0" w:line="240" w:lineRule="exact"/>
      <w:jc w:val="left"/>
    </w:pPr>
    <w:rPr>
      <w:rFonts w:ascii="Arial" w:hAnsi="Arial"/>
      <w:color w:val="0066CC"/>
      <w:kern w:val="18"/>
      <w:sz w:val="18"/>
    </w:rPr>
  </w:style>
  <w:style w:type="paragraph" w:styleId="Footer">
    <w:name w:val="footer"/>
    <w:basedOn w:val="Header"/>
    <w:semiHidden/>
  </w:style>
  <w:style w:type="character" w:styleId="FootnoteReference">
    <w:name w:val="footnote reference"/>
    <w:basedOn w:val="DefaultParagraphFont"/>
    <w:semiHidden/>
    <w:rPr>
      <w:rFonts w:cs="Times New Roman"/>
      <w:vertAlign w:val="superscript"/>
    </w:rPr>
  </w:style>
  <w:style w:type="paragraph" w:styleId="FootnoteText">
    <w:name w:val="footnote text"/>
    <w:basedOn w:val="Normal"/>
    <w:semiHidden/>
    <w:pPr>
      <w:tabs>
        <w:tab w:val="left" w:pos="180"/>
      </w:tabs>
      <w:spacing w:after="0"/>
      <w:ind w:left="180" w:hanging="180"/>
      <w:jc w:val="left"/>
    </w:pPr>
    <w:rPr>
      <w:sz w:val="18"/>
    </w:rPr>
  </w:style>
  <w:style w:type="paragraph" w:customStyle="1" w:styleId="Hidden">
    <w:name w:val="Hidden"/>
    <w:basedOn w:val="DocumentControl"/>
    <w:rPr>
      <w:vanish/>
      <w:color w:val="FF6633"/>
    </w:rPr>
  </w:style>
  <w:style w:type="character" w:styleId="Hyperlink">
    <w:name w:val="Hyperlink"/>
    <w:basedOn w:val="DefaultParagraphFont"/>
    <w:rPr>
      <w:rFonts w:cs="Times New Roman"/>
      <w:color w:val="auto"/>
    </w:rPr>
  </w:style>
  <w:style w:type="paragraph" w:styleId="ListBullet">
    <w:name w:val="List Bullet"/>
    <w:basedOn w:val="Normal"/>
    <w:pPr>
      <w:numPr>
        <w:ilvl w:val="2"/>
        <w:numId w:val="10"/>
      </w:numPr>
    </w:pPr>
  </w:style>
  <w:style w:type="paragraph" w:styleId="ListBullet2">
    <w:name w:val="List Bullet 2"/>
    <w:basedOn w:val="Normal"/>
    <w:pPr>
      <w:numPr>
        <w:ilvl w:val="3"/>
        <w:numId w:val="10"/>
      </w:numPr>
    </w:pPr>
  </w:style>
  <w:style w:type="paragraph" w:styleId="PlainText">
    <w:name w:val="Plain Text"/>
    <w:basedOn w:val="Normal"/>
    <w:rPr>
      <w:rFonts w:ascii="Courier" w:hAnsi="Courier"/>
      <w:szCs w:val="24"/>
    </w:rPr>
  </w:style>
  <w:style w:type="paragraph" w:customStyle="1" w:styleId="Quotation">
    <w:name w:val="Quotation"/>
    <w:basedOn w:val="BodyText"/>
    <w:pPr>
      <w:spacing w:after="240"/>
      <w:ind w:left="1080" w:right="360"/>
      <w:jc w:val="both"/>
    </w:pPr>
    <w:rPr>
      <w:spacing w:val="-4"/>
      <w:kern w:val="20"/>
    </w:rPr>
  </w:style>
  <w:style w:type="paragraph" w:customStyle="1" w:styleId="Table">
    <w:name w:val="Table"/>
    <w:basedOn w:val="Normal"/>
    <w:pPr>
      <w:tabs>
        <w:tab w:val="num" w:pos="720"/>
      </w:tabs>
      <w:spacing w:before="120" w:after="120"/>
      <w:jc w:val="left"/>
    </w:pPr>
    <w:rPr>
      <w:sz w:val="22"/>
    </w:rPr>
  </w:style>
  <w:style w:type="table" w:styleId="TableGrid">
    <w:name w:val="Table Grid"/>
    <w:basedOn w:val="TableNormal"/>
    <w:pPr>
      <w:spacing w:after="240"/>
      <w:jc w:val="both"/>
    </w:pPr>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astNote">
    <w:name w:val="Table Last Note"/>
    <w:basedOn w:val="Normal"/>
    <w:pPr>
      <w:keepLines/>
      <w:tabs>
        <w:tab w:val="num" w:pos="0"/>
      </w:tabs>
      <w:spacing w:before="40"/>
    </w:pPr>
    <w:rPr>
      <w:rFonts w:cs="Arial"/>
      <w:sz w:val="18"/>
      <w:szCs w:val="24"/>
    </w:rPr>
  </w:style>
  <w:style w:type="paragraph" w:customStyle="1" w:styleId="TableNotes">
    <w:name w:val="Table Notes"/>
    <w:basedOn w:val="Normal"/>
    <w:pPr>
      <w:keepNext/>
      <w:keepLines/>
      <w:tabs>
        <w:tab w:val="num" w:pos="720"/>
      </w:tabs>
      <w:spacing w:before="40" w:after="40"/>
    </w:pPr>
    <w:rPr>
      <w:i/>
      <w:sz w:val="18"/>
    </w:rPr>
  </w:style>
  <w:style w:type="paragraph" w:customStyle="1" w:styleId="Text">
    <w:name w:val="Text"/>
    <w:basedOn w:val="Normal"/>
    <w:pPr>
      <w:numPr>
        <w:ilvl w:val="1"/>
        <w:numId w:val="10"/>
      </w:numPr>
    </w:pPr>
  </w:style>
  <w:style w:type="paragraph" w:styleId="TOC1">
    <w:name w:val="toc 1"/>
    <w:basedOn w:val="Normal"/>
    <w:next w:val="Normal"/>
    <w:autoRedefine/>
    <w:semiHidden/>
    <w:pPr>
      <w:keepNext/>
      <w:tabs>
        <w:tab w:val="left" w:pos="353"/>
        <w:tab w:val="right" w:leader="dot" w:pos="9000"/>
      </w:tabs>
      <w:spacing w:before="180" w:after="0"/>
      <w:ind w:left="360" w:right="374" w:hanging="360"/>
      <w:jc w:val="left"/>
    </w:pPr>
    <w:rPr>
      <w:rFonts w:ascii="Arial" w:hAnsi="Arial"/>
      <w:b/>
      <w:noProof/>
      <w:kern w:val="0"/>
      <w:sz w:val="22"/>
    </w:rPr>
  </w:style>
  <w:style w:type="paragraph" w:styleId="TOC2">
    <w:name w:val="toc 2"/>
    <w:basedOn w:val="Normal"/>
    <w:next w:val="Normal"/>
    <w:autoRedefine/>
    <w:semiHidden/>
    <w:pPr>
      <w:tabs>
        <w:tab w:val="right" w:leader="dot" w:pos="9000"/>
      </w:tabs>
      <w:spacing w:before="240" w:after="0"/>
      <w:ind w:right="360"/>
      <w:jc w:val="left"/>
    </w:pPr>
    <w:rPr>
      <w:b/>
      <w:noProof/>
      <w:kern w:val="0"/>
      <w:sz w:val="22"/>
    </w:rPr>
  </w:style>
  <w:style w:type="paragraph" w:styleId="TOC3">
    <w:name w:val="toc 3"/>
    <w:basedOn w:val="Normal"/>
    <w:next w:val="Normal"/>
    <w:autoRedefine/>
    <w:semiHidden/>
    <w:pPr>
      <w:tabs>
        <w:tab w:val="right" w:leader="dot" w:pos="9000"/>
      </w:tabs>
      <w:spacing w:after="0"/>
      <w:ind w:right="380"/>
    </w:pPr>
    <w:rPr>
      <w:noProof/>
      <w:sz w:val="18"/>
    </w:rPr>
  </w:style>
  <w:style w:type="paragraph" w:styleId="TOCHeading">
    <w:name w:val="TOC Heading"/>
    <w:basedOn w:val="TOC1"/>
    <w:qFormat/>
    <w:pPr>
      <w:ind w:right="0"/>
    </w:pPr>
  </w:style>
  <w:style w:type="paragraph" w:customStyle="1" w:styleId="Default">
    <w:name w:val="Default"/>
    <w:rsid w:val="008A3EC3"/>
    <w:pPr>
      <w:autoSpaceDE w:val="0"/>
      <w:autoSpaceDN w:val="0"/>
      <w:adjustRightInd w:val="0"/>
    </w:pPr>
    <w:rPr>
      <w:rFonts w:ascii="Verdana" w:hAnsi="Verdana" w:cs="Verdana"/>
      <w:color w:val="000000"/>
      <w:sz w:val="24"/>
      <w:szCs w:val="24"/>
      <w:lang w:bidi="en-US"/>
    </w:rPr>
  </w:style>
  <w:style w:type="character" w:customStyle="1" w:styleId="legaddition">
    <w:name w:val="legaddition"/>
    <w:basedOn w:val="DefaultParagraphFont"/>
    <w:rsid w:val="00784EED"/>
    <w:rPr>
      <w:rFonts w:cs="Times New Roman"/>
    </w:rPr>
  </w:style>
  <w:style w:type="paragraph" w:customStyle="1" w:styleId="Byline">
    <w:name w:val="Byline"/>
    <w:basedOn w:val="Heading3"/>
    <w:rsid w:val="004F03A7"/>
    <w:pPr>
      <w:outlineLvl w:val="4"/>
    </w:pPr>
  </w:style>
  <w:style w:type="paragraph" w:styleId="ListParagraph">
    <w:name w:val="List Paragraph"/>
    <w:basedOn w:val="Normal"/>
    <w:uiPriority w:val="34"/>
    <w:qFormat/>
    <w:rsid w:val="000651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franck:Documents:Projects:Templates: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T2.dotx</Template>
  <TotalTime>9</TotalTime>
  <Pages>3</Pages>
  <Words>971</Words>
  <Characters>5535</Characters>
  <Application>Microsoft Macintosh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Latrémolière (Reckon)</dc:creator>
  <cp:keywords/>
  <dc:description/>
  <cp:lastModifiedBy>Franck Latrémolière (Reckon)</cp:lastModifiedBy>
  <cp:revision>6</cp:revision>
  <cp:lastPrinted>2014-08-04T11:46:00Z</cp:lastPrinted>
  <dcterms:created xsi:type="dcterms:W3CDTF">2014-08-04T13:49:00Z</dcterms:created>
  <dcterms:modified xsi:type="dcterms:W3CDTF">2014-08-04T14:15:00Z</dcterms:modified>
  <cp:category/>
</cp:coreProperties>
</file>